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0EB4" w14:textId="77777777" w:rsidR="00BA5038" w:rsidRDefault="00BA5038" w:rsidP="00BA5038">
      <w:pPr>
        <w:jc w:val="center"/>
      </w:pPr>
      <w:r w:rsidRPr="0043346D">
        <w:t xml:space="preserve">Monday </w:t>
      </w:r>
      <w:r>
        <w:t>16</w:t>
      </w:r>
      <w:r w:rsidRPr="00E94F00">
        <w:rPr>
          <w:vertAlign w:val="superscript"/>
        </w:rPr>
        <w:t>th</w:t>
      </w:r>
      <w:r>
        <w:t xml:space="preserve"> March</w:t>
      </w:r>
      <w:r w:rsidRPr="0043346D">
        <w:t xml:space="preserve"> 20</w:t>
      </w:r>
      <w:r>
        <w:t>20</w:t>
      </w:r>
      <w:r w:rsidRPr="0043346D">
        <w:t xml:space="preserve">, </w:t>
      </w:r>
      <w:r>
        <w:t>17:30</w:t>
      </w:r>
      <w:r w:rsidRPr="0043346D">
        <w:t xml:space="preserve"> to </w:t>
      </w:r>
      <w:r>
        <w:t>19:30</w:t>
      </w:r>
    </w:p>
    <w:p w14:paraId="0A02CD49" w14:textId="77777777" w:rsidR="00BA5038" w:rsidRDefault="00BA5038" w:rsidP="00BA5038">
      <w:pPr>
        <w:jc w:val="center"/>
      </w:pPr>
      <w:r w:rsidRPr="009D6056">
        <w:t xml:space="preserve">Birkett Long LLP, </w:t>
      </w:r>
      <w:proofErr w:type="spellStart"/>
      <w:r w:rsidRPr="009D6056">
        <w:t>Faviell</w:t>
      </w:r>
      <w:proofErr w:type="spellEnd"/>
      <w:r w:rsidRPr="009D6056">
        <w:t xml:space="preserve"> House, 1 </w:t>
      </w:r>
      <w:proofErr w:type="spellStart"/>
      <w:r w:rsidRPr="009D6056">
        <w:t>Coval</w:t>
      </w:r>
      <w:proofErr w:type="spellEnd"/>
      <w:r w:rsidRPr="009D6056">
        <w:t xml:space="preserve"> Wells, Chelmsford CM1 1WZ</w:t>
      </w:r>
    </w:p>
    <w:p w14:paraId="288A1E59" w14:textId="77777777" w:rsidR="00BA5038" w:rsidRPr="00E735C6" w:rsidRDefault="00BA5038" w:rsidP="00BA5038">
      <w:pPr>
        <w:jc w:val="center"/>
      </w:pPr>
      <w:r>
        <w:t xml:space="preserve">&amp; via </w:t>
      </w:r>
      <w:proofErr w:type="spellStart"/>
      <w:r>
        <w:t>StarLeaf</w:t>
      </w:r>
      <w:proofErr w:type="spellEnd"/>
      <w:r>
        <w:t xml:space="preserve"> Online Meeting</w:t>
      </w:r>
    </w:p>
    <w:p w14:paraId="0D6CB257" w14:textId="77777777" w:rsidR="009270A9" w:rsidRDefault="00537938" w:rsidP="004054EC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MEETING MINUTES</w:t>
      </w:r>
    </w:p>
    <w:p w14:paraId="1E0263C9" w14:textId="77777777" w:rsidR="00537938" w:rsidRDefault="00537938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5247"/>
        <w:gridCol w:w="282"/>
        <w:gridCol w:w="5245"/>
      </w:tblGrid>
      <w:tr w:rsidR="00537938" w:rsidRPr="000C5CE5" w14:paraId="0962CA2D" w14:textId="77777777" w:rsidTr="00537938">
        <w:trPr>
          <w:trHeight w:val="70"/>
          <w:tblHeader/>
        </w:trPr>
        <w:tc>
          <w:tcPr>
            <w:tcW w:w="5000" w:type="pct"/>
            <w:gridSpan w:val="3"/>
            <w:shd w:val="clear" w:color="auto" w:fill="4F81BD" w:themeFill="accent1"/>
            <w:vAlign w:val="center"/>
          </w:tcPr>
          <w:p w14:paraId="5CBAE7FD" w14:textId="77777777" w:rsidR="00537938" w:rsidRPr="000C5CE5" w:rsidRDefault="00537938" w:rsidP="00FE4AAE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Attendees</w:t>
            </w:r>
          </w:p>
        </w:tc>
      </w:tr>
      <w:tr w:rsidR="00537938" w:rsidRPr="000C5CE5" w14:paraId="17D50091" w14:textId="77777777" w:rsidTr="00733CDB">
        <w:trPr>
          <w:trHeight w:val="70"/>
        </w:trPr>
        <w:tc>
          <w:tcPr>
            <w:tcW w:w="2435" w:type="pct"/>
            <w:vAlign w:val="center"/>
          </w:tcPr>
          <w:p w14:paraId="58BE5484" w14:textId="34AA0D55" w:rsidR="007D5057" w:rsidRDefault="007D5057" w:rsidP="00733CDB">
            <w:r>
              <w:t>David Rayner – Birkett Long LLP</w:t>
            </w:r>
            <w:r w:rsidRPr="00FC53A9">
              <w:t xml:space="preserve"> </w:t>
            </w:r>
          </w:p>
          <w:p w14:paraId="08A32BAF" w14:textId="49FA3FBE" w:rsidR="007D5057" w:rsidRDefault="007D5057" w:rsidP="00733CDB">
            <w:r>
              <w:t xml:space="preserve">Richard Davidson – Willmott Dixon Construction </w:t>
            </w:r>
          </w:p>
          <w:p w14:paraId="1F712B2A" w14:textId="77777777" w:rsidR="00733CDB" w:rsidRDefault="00733CDB" w:rsidP="00733CDB">
            <w:r w:rsidRPr="0022356E">
              <w:t xml:space="preserve">Andy Sparks </w:t>
            </w:r>
            <w:r>
              <w:t>–</w:t>
            </w:r>
            <w:r w:rsidRPr="0022356E">
              <w:t xml:space="preserve"> </w:t>
            </w:r>
            <w:r w:rsidRPr="001F675A">
              <w:t>Federation of Essex Colleges (F</w:t>
            </w:r>
            <w:r>
              <w:t>EDEC</w:t>
            </w:r>
            <w:r w:rsidRPr="001F675A">
              <w:t>)</w:t>
            </w:r>
            <w:r>
              <w:t xml:space="preserve"> </w:t>
            </w:r>
          </w:p>
          <w:p w14:paraId="1D031DD2" w14:textId="6C0A117A" w:rsidR="0007730B" w:rsidRDefault="00733CDB" w:rsidP="0007730B">
            <w:pPr>
              <w:jc w:val="left"/>
            </w:pPr>
            <w:r>
              <w:t xml:space="preserve">Kirstie </w:t>
            </w:r>
            <w:r w:rsidRPr="00D22355">
              <w:t>Cochrane</w:t>
            </w:r>
            <w:r>
              <w:t xml:space="preserve"> – University of Essex </w:t>
            </w:r>
          </w:p>
          <w:p w14:paraId="1FC412B6" w14:textId="77777777" w:rsidR="00C05F77" w:rsidRDefault="0057410C" w:rsidP="00C05F77">
            <w:r>
              <w:t>Claire Lewis - Visteon</w:t>
            </w:r>
            <w:r w:rsidR="00C05F77" w:rsidRPr="0022356E">
              <w:t xml:space="preserve"> </w:t>
            </w:r>
          </w:p>
          <w:p w14:paraId="22FC47DA" w14:textId="431BE244" w:rsidR="00C05F77" w:rsidRDefault="00C05F77" w:rsidP="00C05F77">
            <w:pPr>
              <w:rPr>
                <w:rStyle w:val="Hyperlink"/>
              </w:rPr>
            </w:pPr>
            <w:r w:rsidRPr="0022356E">
              <w:t>Cllr Tony Ball</w:t>
            </w:r>
            <w:r>
              <w:t xml:space="preserve"> – Essex CC </w:t>
            </w:r>
          </w:p>
          <w:p w14:paraId="5FD65306" w14:textId="77777777" w:rsidR="00601047" w:rsidRDefault="00601047" w:rsidP="00601047">
            <w:pPr>
              <w:jc w:val="left"/>
            </w:pPr>
            <w:r>
              <w:t>Claudia McKibbin – ECC Secretariat</w:t>
            </w:r>
          </w:p>
          <w:p w14:paraId="00B9E8EF" w14:textId="3C3BE585" w:rsidR="0057410C" w:rsidRDefault="00601047" w:rsidP="00601047">
            <w:pPr>
              <w:jc w:val="left"/>
            </w:pPr>
            <w:r w:rsidRPr="00BA5038">
              <w:t>Tristan Smith – ECC</w:t>
            </w:r>
            <w:r>
              <w:t xml:space="preserve"> Secretariat</w:t>
            </w:r>
          </w:p>
          <w:p w14:paraId="6F6677D5" w14:textId="4F225537" w:rsidR="00010FFE" w:rsidRDefault="00010FFE" w:rsidP="00601047">
            <w:pPr>
              <w:jc w:val="left"/>
            </w:pPr>
          </w:p>
        </w:tc>
        <w:tc>
          <w:tcPr>
            <w:tcW w:w="131" w:type="pct"/>
          </w:tcPr>
          <w:p w14:paraId="4910174C" w14:textId="77777777" w:rsidR="00537938" w:rsidRDefault="00537938" w:rsidP="0029071D">
            <w:pPr>
              <w:jc w:val="left"/>
            </w:pPr>
          </w:p>
        </w:tc>
        <w:tc>
          <w:tcPr>
            <w:tcW w:w="2434" w:type="pct"/>
            <w:vAlign w:val="center"/>
          </w:tcPr>
          <w:p w14:paraId="732C118B" w14:textId="77777777" w:rsidR="0099508E" w:rsidRPr="0057410C" w:rsidRDefault="0099508E" w:rsidP="0099508E">
            <w:pPr>
              <w:jc w:val="left"/>
              <w:rPr>
                <w:b/>
                <w:bCs/>
              </w:rPr>
            </w:pPr>
            <w:r w:rsidRPr="0057410C">
              <w:rPr>
                <w:b/>
                <w:bCs/>
              </w:rPr>
              <w:t>Virtually:</w:t>
            </w:r>
          </w:p>
          <w:p w14:paraId="7CA9F748" w14:textId="77777777" w:rsidR="0099508E" w:rsidRDefault="0099508E" w:rsidP="0099508E">
            <w:pPr>
              <w:jc w:val="left"/>
            </w:pPr>
            <w:r w:rsidRPr="0002347A">
              <w:t>Eman</w:t>
            </w:r>
            <w:r>
              <w:t xml:space="preserve"> </w:t>
            </w:r>
            <w:r w:rsidRPr="0002347A">
              <w:t>Martin-Vignerte</w:t>
            </w:r>
            <w:r>
              <w:t xml:space="preserve"> – Bosch</w:t>
            </w:r>
          </w:p>
          <w:p w14:paraId="1F8073AE" w14:textId="77777777" w:rsidR="0099508E" w:rsidRDefault="0099508E" w:rsidP="0099508E">
            <w:r>
              <w:t xml:space="preserve">Lara Fox – Objective IT </w:t>
            </w:r>
          </w:p>
          <w:p w14:paraId="1DE28AB1" w14:textId="77777777" w:rsidR="0099508E" w:rsidRDefault="0099508E" w:rsidP="0099508E">
            <w:r w:rsidRPr="006D46DF">
              <w:t>Cllr Patrick Lavelle</w:t>
            </w:r>
            <w:r>
              <w:t xml:space="preserve"> – Uttlesford DC</w:t>
            </w:r>
            <w:r w:rsidRPr="00EB1507">
              <w:t xml:space="preserve"> </w:t>
            </w:r>
          </w:p>
          <w:p w14:paraId="16EF6FC9" w14:textId="77777777" w:rsidR="0099508E" w:rsidRDefault="0099508E" w:rsidP="0099508E">
            <w:r w:rsidRPr="00EB1507">
              <w:t>Cllr Marie</w:t>
            </w:r>
            <w:r>
              <w:t xml:space="preserve"> Goldman – Chelmsford DC</w:t>
            </w:r>
            <w:r w:rsidRPr="00EB1507">
              <w:t xml:space="preserve"> </w:t>
            </w:r>
          </w:p>
          <w:p w14:paraId="7AA0306E" w14:textId="77777777" w:rsidR="0099508E" w:rsidRDefault="0099508E" w:rsidP="0099508E">
            <w:r>
              <w:t xml:space="preserve">Cllr Graham Butland – Braintree DC </w:t>
            </w:r>
          </w:p>
          <w:p w14:paraId="6E6EF7ED" w14:textId="77777777" w:rsidR="0099508E" w:rsidRDefault="0099508E" w:rsidP="0099508E">
            <w:pPr>
              <w:jc w:val="left"/>
            </w:pPr>
            <w:r>
              <w:t xml:space="preserve">Suzanne Bennett – SELEP </w:t>
            </w:r>
          </w:p>
          <w:p w14:paraId="6C3F642C" w14:textId="322A24A0" w:rsidR="004E0A5B" w:rsidRDefault="0099508E" w:rsidP="0099508E">
            <w:pPr>
              <w:jc w:val="left"/>
            </w:pPr>
            <w:r>
              <w:t>Edmund Cassidy - Steer</w:t>
            </w:r>
          </w:p>
          <w:p w14:paraId="574F49F4" w14:textId="74FE6E31" w:rsidR="0007730B" w:rsidRPr="000C5CE5" w:rsidRDefault="0007730B" w:rsidP="00BA5038">
            <w:pPr>
              <w:jc w:val="left"/>
            </w:pPr>
          </w:p>
        </w:tc>
      </w:tr>
    </w:tbl>
    <w:p w14:paraId="618375DE" w14:textId="77777777" w:rsidR="00537938" w:rsidRPr="004054EC" w:rsidRDefault="00537938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7"/>
        <w:gridCol w:w="7087"/>
      </w:tblGrid>
      <w:tr w:rsidR="00537938" w:rsidRPr="00A32158" w14:paraId="5DA61F3F" w14:textId="77777777" w:rsidTr="00437C66">
        <w:trPr>
          <w:trHeight w:val="666"/>
          <w:tblHeader/>
        </w:trPr>
        <w:tc>
          <w:tcPr>
            <w:tcW w:w="1711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B4DB286" w14:textId="77777777" w:rsidR="00537938" w:rsidRPr="00A32158" w:rsidRDefault="00537938" w:rsidP="00437C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289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EC66F3C" w14:textId="77777777" w:rsidR="00537938" w:rsidRPr="00A32158" w:rsidRDefault="00537938" w:rsidP="00437C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Subject</w:t>
            </w:r>
          </w:p>
        </w:tc>
      </w:tr>
      <w:tr w:rsidR="006D46DF" w:rsidRPr="00A32158" w14:paraId="44C9694E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C30" w14:textId="77777777" w:rsidR="006D46DF" w:rsidRPr="00C1342F" w:rsidRDefault="006D46DF" w:rsidP="006D46DF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C1342F">
              <w:rPr>
                <w:rFonts w:cstheme="minorHAnsi"/>
                <w:b/>
                <w:bCs/>
              </w:rPr>
              <w:t>Welcome / I</w:t>
            </w:r>
            <w:r w:rsidRPr="00C1342F">
              <w:rPr>
                <w:rFonts w:cstheme="minorHAnsi"/>
                <w:b/>
                <w:bCs/>
                <w:color w:val="000000" w:themeColor="text1"/>
              </w:rPr>
              <w:t xml:space="preserve">ntroductions </w:t>
            </w:r>
          </w:p>
          <w:p w14:paraId="110F5302" w14:textId="77777777" w:rsidR="006D46DF" w:rsidRDefault="006D46DF" w:rsidP="006D46DF">
            <w:pPr>
              <w:pStyle w:val="ListParagraph"/>
              <w:numPr>
                <w:ilvl w:val="0"/>
                <w:numId w:val="35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Updates on Register of Interests</w:t>
            </w:r>
          </w:p>
          <w:p w14:paraId="4909948B" w14:textId="13F037D7" w:rsidR="006D46DF" w:rsidRPr="003B6942" w:rsidRDefault="006D46DF" w:rsidP="006D46DF">
            <w:pPr>
              <w:pStyle w:val="ListParagraph"/>
              <w:numPr>
                <w:ilvl w:val="0"/>
                <w:numId w:val="35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New members:</w:t>
            </w:r>
            <w:r w:rsidRPr="009732E6">
              <w:rPr>
                <w:rFonts w:cstheme="minorHAnsi"/>
              </w:rPr>
              <w:t xml:space="preserve"> Claire Lewis </w:t>
            </w:r>
            <w:r>
              <w:rPr>
                <w:rFonts w:cstheme="minorHAnsi"/>
              </w:rPr>
              <w:t xml:space="preserve">&amp; </w:t>
            </w:r>
            <w:r w:rsidRPr="009732E6">
              <w:rPr>
                <w:rFonts w:cstheme="minorHAnsi"/>
              </w:rPr>
              <w:t>Eman Martin-</w:t>
            </w:r>
            <w:proofErr w:type="spellStart"/>
            <w:r w:rsidRPr="009732E6">
              <w:rPr>
                <w:rFonts w:cstheme="minorHAnsi"/>
              </w:rPr>
              <w:t>Villerte</w:t>
            </w:r>
            <w:proofErr w:type="spellEnd"/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4EB" w14:textId="57925240" w:rsidR="006D46DF" w:rsidRPr="006D46DF" w:rsidRDefault="006D46DF" w:rsidP="006D46DF">
            <w:r w:rsidRPr="006D46DF">
              <w:t>Apologies:</w:t>
            </w:r>
          </w:p>
          <w:p w14:paraId="4CCCA492" w14:textId="45D6055D" w:rsidR="006D46DF" w:rsidRPr="006D46DF" w:rsidRDefault="006D46DF" w:rsidP="006D46DF">
            <w:pPr>
              <w:pStyle w:val="ListParagraph"/>
              <w:numPr>
                <w:ilvl w:val="0"/>
                <w:numId w:val="42"/>
              </w:numPr>
            </w:pPr>
            <w:r w:rsidRPr="006D46DF">
              <w:t xml:space="preserve">Cllr John Lodge </w:t>
            </w:r>
            <w:r>
              <w:t xml:space="preserve">(substitute: </w:t>
            </w:r>
            <w:r w:rsidRPr="006D46DF">
              <w:t>Cllr Patrick Lavelle</w:t>
            </w:r>
            <w:r>
              <w:t>)</w:t>
            </w:r>
          </w:p>
          <w:p w14:paraId="384664C7" w14:textId="0E1631E7" w:rsidR="006D46DF" w:rsidRDefault="006D46DF" w:rsidP="006D46DF">
            <w:pPr>
              <w:pStyle w:val="ListParagraph"/>
              <w:numPr>
                <w:ilvl w:val="0"/>
                <w:numId w:val="42"/>
              </w:numPr>
            </w:pPr>
            <w:r w:rsidRPr="006D46DF">
              <w:t>Jonathan Oates</w:t>
            </w:r>
          </w:p>
          <w:p w14:paraId="74B4FCEB" w14:textId="77777777" w:rsidR="00B40B95" w:rsidRDefault="00B40B95" w:rsidP="006D46DF">
            <w:pPr>
              <w:pStyle w:val="ListParagraph"/>
              <w:numPr>
                <w:ilvl w:val="0"/>
                <w:numId w:val="42"/>
              </w:numPr>
            </w:pPr>
            <w:r w:rsidRPr="00B40B95">
              <w:t>Howard Davis – SELEP</w:t>
            </w:r>
          </w:p>
          <w:p w14:paraId="048528AA" w14:textId="57A5A11C" w:rsidR="00DD65D7" w:rsidRDefault="00DD65D7" w:rsidP="006D46DF">
            <w:pPr>
              <w:pStyle w:val="ListParagraph"/>
              <w:numPr>
                <w:ilvl w:val="0"/>
                <w:numId w:val="42"/>
              </w:numPr>
            </w:pPr>
            <w:r w:rsidRPr="00DD65D7">
              <w:t>Trevor Scott</w:t>
            </w:r>
          </w:p>
          <w:p w14:paraId="371D9E27" w14:textId="77777777" w:rsidR="00C05F77" w:rsidRDefault="00B40B95" w:rsidP="00C05F77">
            <w:pPr>
              <w:pStyle w:val="ListParagraph"/>
              <w:numPr>
                <w:ilvl w:val="0"/>
                <w:numId w:val="42"/>
              </w:numPr>
            </w:pPr>
            <w:r w:rsidRPr="00B40B95">
              <w:t>Lindsey Hayward – Konica Minolta</w:t>
            </w:r>
          </w:p>
          <w:p w14:paraId="3391E27B" w14:textId="77777777" w:rsidR="006D46DF" w:rsidRDefault="00C05F77" w:rsidP="00007D96">
            <w:pPr>
              <w:pStyle w:val="ListParagraph"/>
              <w:numPr>
                <w:ilvl w:val="0"/>
                <w:numId w:val="42"/>
              </w:numPr>
            </w:pPr>
            <w:r>
              <w:t xml:space="preserve">Miles Adcock – Teledyne e2v </w:t>
            </w:r>
          </w:p>
          <w:p w14:paraId="7D921A87" w14:textId="77777777" w:rsidR="004139EC" w:rsidRDefault="004139EC" w:rsidP="004139EC"/>
          <w:p w14:paraId="19C8BB62" w14:textId="46B4F090" w:rsidR="004139EC" w:rsidRPr="00325683" w:rsidRDefault="004139EC" w:rsidP="004139EC">
            <w:r>
              <w:t>David welcomed Claire and Eman as new members of the Success Essex Board</w:t>
            </w:r>
          </w:p>
        </w:tc>
      </w:tr>
      <w:tr w:rsidR="006D46DF" w:rsidRPr="00A32158" w14:paraId="024A4F05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8C6E" w14:textId="77777777" w:rsidR="006D46DF" w:rsidRPr="00C1342F" w:rsidRDefault="006D46DF" w:rsidP="006D46DF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 w:rsidRPr="00C1342F">
              <w:rPr>
                <w:rFonts w:cstheme="minorHAnsi"/>
                <w:b/>
                <w:bCs/>
              </w:rPr>
              <w:t xml:space="preserve">Minutes of Last Meeting </w:t>
            </w:r>
          </w:p>
          <w:p w14:paraId="7DD9BE58" w14:textId="74882CA1" w:rsidR="006D46DF" w:rsidRPr="009542CF" w:rsidRDefault="006D46DF" w:rsidP="006D46DF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Outstanding action items included below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7557" w14:textId="1E0F880B" w:rsidR="009E164B" w:rsidRPr="008F724C" w:rsidRDefault="00527721" w:rsidP="00C05F7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ACTION</w:t>
            </w:r>
            <w:r w:rsidR="00E13975">
              <w:rPr>
                <w:rFonts w:cstheme="minorHAnsi"/>
                <w:b/>
                <w:bCs/>
              </w:rPr>
              <w:t xml:space="preserve"> 1:</w:t>
            </w:r>
            <w:r w:rsidR="00E13975" w:rsidRPr="00E13975">
              <w:rPr>
                <w:rFonts w:cstheme="minorHAnsi"/>
                <w:b/>
                <w:bCs/>
              </w:rPr>
              <w:t xml:space="preserve"> </w:t>
            </w:r>
            <w:r w:rsidR="00DB1037" w:rsidRPr="00E90E06">
              <w:rPr>
                <w:rFonts w:cstheme="minorHAnsi"/>
              </w:rPr>
              <w:t xml:space="preserve">Please remember to send </w:t>
            </w:r>
            <w:r w:rsidR="008B244E" w:rsidRPr="00E90E06">
              <w:rPr>
                <w:rFonts w:cstheme="minorHAnsi"/>
              </w:rPr>
              <w:t xml:space="preserve">the remaining </w:t>
            </w:r>
            <w:r w:rsidR="00BB7CEE" w:rsidRPr="00E90E06">
              <w:rPr>
                <w:rFonts w:cstheme="minorHAnsi"/>
              </w:rPr>
              <w:t>photos and b</w:t>
            </w:r>
            <w:r w:rsidR="00087C2C" w:rsidRPr="00E90E06">
              <w:rPr>
                <w:rFonts w:cstheme="minorHAnsi"/>
              </w:rPr>
              <w:t>io</w:t>
            </w:r>
            <w:r w:rsidR="00BB7CEE" w:rsidRPr="00E90E06">
              <w:rPr>
                <w:rFonts w:cstheme="minorHAnsi"/>
              </w:rPr>
              <w:t>s to Claudia McKibbin</w:t>
            </w:r>
          </w:p>
        </w:tc>
      </w:tr>
      <w:tr w:rsidR="006D46DF" w:rsidRPr="00A32158" w14:paraId="3720811C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B1A3" w14:textId="77777777" w:rsidR="006D46DF" w:rsidRPr="00BD6C84" w:rsidRDefault="006D46DF" w:rsidP="006D46DF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Steer (SELEP’s Independent Technical Evaluators) will present: </w:t>
            </w:r>
          </w:p>
          <w:p w14:paraId="67608CA2" w14:textId="77777777" w:rsidR="006D46DF" w:rsidRPr="00BD6C84" w:rsidRDefault="006D46DF" w:rsidP="006D46DF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theme="minorHAnsi"/>
                <w:b/>
                <w:bCs/>
              </w:rPr>
            </w:pPr>
            <w:r>
              <w:t xml:space="preserve">Their </w:t>
            </w:r>
            <w:r w:rsidRPr="008A1645">
              <w:t xml:space="preserve">review </w:t>
            </w:r>
            <w:r w:rsidRPr="00BD6C84">
              <w:rPr>
                <w:rFonts w:cstheme="minorHAnsi"/>
              </w:rPr>
              <w:t>o</w:t>
            </w:r>
            <w:r>
              <w:rPr>
                <w:rFonts w:cstheme="minorHAnsi"/>
              </w:rPr>
              <w:t>f</w:t>
            </w:r>
            <w:r w:rsidRPr="00BD6C84">
              <w:rPr>
                <w:rFonts w:cstheme="minorHAnsi"/>
              </w:rPr>
              <w:t xml:space="preserve"> the North Essex Garden Communities </w:t>
            </w:r>
            <w:r>
              <w:rPr>
                <w:rFonts w:cstheme="minorHAnsi"/>
              </w:rPr>
              <w:t>business case</w:t>
            </w:r>
          </w:p>
          <w:p w14:paraId="7E001B8F" w14:textId="77777777" w:rsidR="006D46DF" w:rsidRPr="0026282F" w:rsidRDefault="006D46DF" w:rsidP="006D46DF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theme="minorHAnsi"/>
                <w:b/>
                <w:bCs/>
              </w:rPr>
            </w:pPr>
            <w:r>
              <w:t xml:space="preserve">The suggested ranking of </w:t>
            </w:r>
            <w:r w:rsidRPr="008A1645">
              <w:t xml:space="preserve">GPF pipeline </w:t>
            </w:r>
            <w:r>
              <w:t>projects</w:t>
            </w:r>
            <w:r w:rsidRPr="008A1645">
              <w:t xml:space="preserve"> </w:t>
            </w:r>
            <w:r>
              <w:t>to go to the Investment Panel</w:t>
            </w:r>
          </w:p>
          <w:p w14:paraId="06C95EA7" w14:textId="652E2EB0" w:rsidR="006D46DF" w:rsidRPr="009542CF" w:rsidRDefault="006D46DF" w:rsidP="006D46DF">
            <w:pPr>
              <w:jc w:val="left"/>
            </w:pPr>
            <w:r>
              <w:t>Gather any c</w:t>
            </w:r>
            <w:r w:rsidRPr="008A1645">
              <w:t xml:space="preserve">omments </w:t>
            </w:r>
            <w:r>
              <w:t>given by</w:t>
            </w:r>
            <w:r w:rsidRPr="008A1645">
              <w:t xml:space="preserve"> </w:t>
            </w:r>
            <w:r>
              <w:t xml:space="preserve">the </w:t>
            </w:r>
            <w:r w:rsidRPr="008A1645">
              <w:t xml:space="preserve">Board </w:t>
            </w:r>
            <w:r>
              <w:t xml:space="preserve">which will </w:t>
            </w:r>
            <w:r w:rsidRPr="008A1645">
              <w:t>be submitted</w:t>
            </w:r>
            <w:r>
              <w:t xml:space="preserve"> </w:t>
            </w:r>
            <w:r w:rsidRPr="008A1645">
              <w:t xml:space="preserve">to the Investment Panel </w:t>
            </w:r>
            <w:r>
              <w:t>for consideration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08F" w14:textId="59F4DB6B" w:rsidR="006D46DF" w:rsidRPr="00B35BCB" w:rsidRDefault="006D46DF" w:rsidP="006D46DF">
            <w:pPr>
              <w:jc w:val="left"/>
              <w:rPr>
                <w:rFonts w:cstheme="minorHAnsi"/>
                <w:i/>
                <w:iCs/>
              </w:rPr>
            </w:pPr>
            <w:r w:rsidRPr="00B35BCB">
              <w:rPr>
                <w:rFonts w:cstheme="minorHAnsi"/>
                <w:i/>
                <w:iCs/>
              </w:rPr>
              <w:t xml:space="preserve">Cllr Ball, Cllr Butland and Cllr Stock are all directors of NEGC company, it </w:t>
            </w:r>
            <w:r w:rsidR="006B62F3" w:rsidRPr="00B35BCB">
              <w:rPr>
                <w:rFonts w:cstheme="minorHAnsi"/>
                <w:i/>
                <w:iCs/>
              </w:rPr>
              <w:t xml:space="preserve">was noted that it </w:t>
            </w:r>
            <w:r w:rsidRPr="00B35BCB">
              <w:rPr>
                <w:rFonts w:cstheme="minorHAnsi"/>
                <w:i/>
                <w:iCs/>
              </w:rPr>
              <w:t>may be appropriate from them to leave the room during agenda item 3 - Steer’s feedback on GPF project review</w:t>
            </w:r>
            <w:r w:rsidR="00CB39CD" w:rsidRPr="00B35BCB">
              <w:rPr>
                <w:rFonts w:cstheme="minorHAnsi"/>
                <w:i/>
                <w:iCs/>
              </w:rPr>
              <w:t>, however it was agreed that this was not possible due to most being virtual attendants.</w:t>
            </w:r>
          </w:p>
          <w:p w14:paraId="0460BCF2" w14:textId="77777777" w:rsidR="00882E2C" w:rsidRDefault="00882E2C" w:rsidP="006D46DF">
            <w:pPr>
              <w:jc w:val="left"/>
              <w:rPr>
                <w:rFonts w:cstheme="minorHAnsi"/>
              </w:rPr>
            </w:pPr>
          </w:p>
          <w:p w14:paraId="0D62F764" w14:textId="2D400AA0" w:rsidR="00882E2C" w:rsidRDefault="00396EE4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Edmund </w:t>
            </w:r>
            <w:r w:rsidR="00183818">
              <w:rPr>
                <w:rFonts w:cstheme="minorHAnsi"/>
              </w:rPr>
              <w:t xml:space="preserve">from Steer </w:t>
            </w:r>
            <w:r>
              <w:rPr>
                <w:rFonts w:cstheme="minorHAnsi"/>
              </w:rPr>
              <w:t xml:space="preserve">presented </w:t>
            </w:r>
            <w:r w:rsidR="007A3CE8">
              <w:rPr>
                <w:rFonts w:cstheme="minorHAnsi"/>
              </w:rPr>
              <w:t xml:space="preserve">slides on GPF process, available funding, </w:t>
            </w:r>
            <w:r w:rsidR="00C75C0F">
              <w:rPr>
                <w:rFonts w:cstheme="minorHAnsi"/>
              </w:rPr>
              <w:t>expected benefits</w:t>
            </w:r>
            <w:r w:rsidR="001B49CA">
              <w:rPr>
                <w:rFonts w:cstheme="minorHAnsi"/>
              </w:rPr>
              <w:t xml:space="preserve">, assessment criteria </w:t>
            </w:r>
            <w:r w:rsidR="00C75C0F">
              <w:rPr>
                <w:rFonts w:cstheme="minorHAnsi"/>
              </w:rPr>
              <w:t>etc.</w:t>
            </w:r>
          </w:p>
          <w:p w14:paraId="728588F3" w14:textId="77777777" w:rsidR="00CD5ADD" w:rsidRDefault="00CD5ADD" w:rsidP="006D46DF">
            <w:pPr>
              <w:jc w:val="left"/>
              <w:rPr>
                <w:rFonts w:cstheme="minorHAnsi"/>
              </w:rPr>
            </w:pPr>
          </w:p>
          <w:p w14:paraId="34A2888E" w14:textId="4E60CC2C" w:rsidR="000927B1" w:rsidRDefault="00B407BD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Concern was </w:t>
            </w:r>
            <w:r w:rsidR="00183818">
              <w:rPr>
                <w:rFonts w:cstheme="minorHAnsi"/>
              </w:rPr>
              <w:t>raised if</w:t>
            </w:r>
            <w:r w:rsidR="00B76843">
              <w:rPr>
                <w:rFonts w:cstheme="minorHAnsi"/>
              </w:rPr>
              <w:t xml:space="preserve"> b</w:t>
            </w:r>
            <w:r w:rsidR="000927B1">
              <w:rPr>
                <w:rFonts w:cstheme="minorHAnsi"/>
              </w:rPr>
              <w:t xml:space="preserve">anding </w:t>
            </w:r>
            <w:r w:rsidR="00183818">
              <w:rPr>
                <w:rFonts w:cstheme="minorHAnsi"/>
              </w:rPr>
              <w:t xml:space="preserve">was </w:t>
            </w:r>
            <w:r w:rsidR="002A53BA">
              <w:rPr>
                <w:rFonts w:cstheme="minorHAnsi"/>
              </w:rPr>
              <w:t>based on Technical Assessment only</w:t>
            </w:r>
            <w:r w:rsidR="001F2B00">
              <w:rPr>
                <w:rFonts w:cstheme="minorHAnsi"/>
              </w:rPr>
              <w:t xml:space="preserve"> </w:t>
            </w:r>
          </w:p>
          <w:p w14:paraId="18CCE7F9" w14:textId="77777777" w:rsidR="00B407BD" w:rsidRPr="00CD5ADD" w:rsidRDefault="00183818" w:rsidP="00CD5ADD">
            <w:pPr>
              <w:pStyle w:val="ListParagraph"/>
              <w:numPr>
                <w:ilvl w:val="0"/>
                <w:numId w:val="45"/>
              </w:numPr>
              <w:jc w:val="left"/>
              <w:rPr>
                <w:rFonts w:cstheme="minorHAnsi"/>
              </w:rPr>
            </w:pPr>
            <w:r w:rsidRPr="00CD5ADD">
              <w:rPr>
                <w:rFonts w:cstheme="minorHAnsi"/>
              </w:rPr>
              <w:t>The Investment Panel (</w:t>
            </w:r>
            <w:r w:rsidR="00DD11FD" w:rsidRPr="00CD5ADD">
              <w:rPr>
                <w:rFonts w:cstheme="minorHAnsi"/>
              </w:rPr>
              <w:t>IP</w:t>
            </w:r>
            <w:r w:rsidRPr="00CD5ADD">
              <w:rPr>
                <w:rFonts w:cstheme="minorHAnsi"/>
              </w:rPr>
              <w:t>)</w:t>
            </w:r>
            <w:r w:rsidR="00DD11FD" w:rsidRPr="00CD5ADD">
              <w:rPr>
                <w:rFonts w:cstheme="minorHAnsi"/>
              </w:rPr>
              <w:t xml:space="preserve"> can make change</w:t>
            </w:r>
            <w:r w:rsidRPr="00CD5ADD">
              <w:rPr>
                <w:rFonts w:cstheme="minorHAnsi"/>
              </w:rPr>
              <w:t>s</w:t>
            </w:r>
            <w:r w:rsidR="00DD11FD" w:rsidRPr="00CD5ADD">
              <w:rPr>
                <w:rFonts w:cstheme="minorHAnsi"/>
              </w:rPr>
              <w:t xml:space="preserve"> to priority </w:t>
            </w:r>
            <w:r w:rsidR="00B665DE" w:rsidRPr="00CD5ADD">
              <w:rPr>
                <w:rFonts w:cstheme="minorHAnsi"/>
              </w:rPr>
              <w:t>list, but</w:t>
            </w:r>
            <w:r w:rsidR="00DD11FD" w:rsidRPr="00CD5ADD">
              <w:rPr>
                <w:rFonts w:cstheme="minorHAnsi"/>
              </w:rPr>
              <w:t xml:space="preserve"> </w:t>
            </w:r>
            <w:r w:rsidRPr="00CD5ADD">
              <w:rPr>
                <w:rFonts w:cstheme="minorHAnsi"/>
              </w:rPr>
              <w:t xml:space="preserve">the </w:t>
            </w:r>
            <w:r w:rsidR="00DD11FD" w:rsidRPr="00CD5ADD">
              <w:rPr>
                <w:rFonts w:cstheme="minorHAnsi"/>
              </w:rPr>
              <w:t>Fed</w:t>
            </w:r>
            <w:r w:rsidRPr="00CD5ADD">
              <w:rPr>
                <w:rFonts w:cstheme="minorHAnsi"/>
              </w:rPr>
              <w:t>erated</w:t>
            </w:r>
            <w:r w:rsidR="00DD11FD" w:rsidRPr="00CD5ADD">
              <w:rPr>
                <w:rFonts w:cstheme="minorHAnsi"/>
              </w:rPr>
              <w:t xml:space="preserve"> Boards </w:t>
            </w:r>
            <w:r w:rsidR="007849BE" w:rsidRPr="00CD5ADD">
              <w:rPr>
                <w:rFonts w:cstheme="minorHAnsi"/>
              </w:rPr>
              <w:t>can give opinion</w:t>
            </w:r>
            <w:r w:rsidRPr="00CD5ADD">
              <w:rPr>
                <w:rFonts w:cstheme="minorHAnsi"/>
              </w:rPr>
              <w:t>,</w:t>
            </w:r>
            <w:r w:rsidR="007849BE" w:rsidRPr="00CD5ADD">
              <w:rPr>
                <w:rFonts w:cstheme="minorHAnsi"/>
              </w:rPr>
              <w:t xml:space="preserve"> especially if</w:t>
            </w:r>
            <w:r w:rsidR="00B407BD" w:rsidRPr="00CD5ADD">
              <w:rPr>
                <w:rFonts w:cstheme="minorHAnsi"/>
              </w:rPr>
              <w:t xml:space="preserve"> projects in question are of a</w:t>
            </w:r>
            <w:r w:rsidR="007849BE" w:rsidRPr="00CD5ADD">
              <w:rPr>
                <w:rFonts w:cstheme="minorHAnsi"/>
              </w:rPr>
              <w:t xml:space="preserve"> high strategic fit. </w:t>
            </w:r>
          </w:p>
          <w:p w14:paraId="659C4783" w14:textId="5D2F34C5" w:rsidR="00DD11FD" w:rsidRDefault="00B407BD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4E321B">
              <w:rPr>
                <w:rFonts w:cstheme="minorHAnsi"/>
              </w:rPr>
              <w:t>comment</w:t>
            </w:r>
            <w:r>
              <w:rPr>
                <w:rFonts w:cstheme="minorHAnsi"/>
              </w:rPr>
              <w:t xml:space="preserve"> </w:t>
            </w:r>
            <w:r w:rsidR="004E321B">
              <w:rPr>
                <w:rFonts w:cstheme="minorHAnsi"/>
              </w:rPr>
              <w:t xml:space="preserve">was </w:t>
            </w:r>
            <w:r w:rsidR="004E321B">
              <w:rPr>
                <w:rFonts w:cstheme="minorHAnsi"/>
              </w:rPr>
              <w:t>mad</w:t>
            </w:r>
            <w:r>
              <w:rPr>
                <w:rFonts w:cstheme="minorHAnsi"/>
              </w:rPr>
              <w:t>e that</w:t>
            </w:r>
            <w:r w:rsidR="004E321B">
              <w:rPr>
                <w:rFonts w:cstheme="minorHAnsi"/>
              </w:rPr>
              <w:t xml:space="preserve"> there will</w:t>
            </w:r>
            <w:r>
              <w:rPr>
                <w:rFonts w:cstheme="minorHAnsi"/>
              </w:rPr>
              <w:t xml:space="preserve"> h</w:t>
            </w:r>
            <w:r w:rsidR="00B665DE">
              <w:rPr>
                <w:rFonts w:cstheme="minorHAnsi"/>
              </w:rPr>
              <w:t xml:space="preserve">opefully be less movement </w:t>
            </w:r>
            <w:r w:rsidR="005E6D9B">
              <w:rPr>
                <w:rFonts w:cstheme="minorHAnsi"/>
              </w:rPr>
              <w:t xml:space="preserve">(re-prioritizations) </w:t>
            </w:r>
            <w:r w:rsidR="00B665DE">
              <w:rPr>
                <w:rFonts w:cstheme="minorHAnsi"/>
              </w:rPr>
              <w:t>of Priority List than previous years</w:t>
            </w:r>
            <w:r w:rsidR="00A64DB9">
              <w:rPr>
                <w:rFonts w:cstheme="minorHAnsi"/>
              </w:rPr>
              <w:t xml:space="preserve"> during the IP meeting</w:t>
            </w:r>
          </w:p>
          <w:p w14:paraId="77FAC3AC" w14:textId="6A319179" w:rsidR="005E6D9B" w:rsidRDefault="005E6D9B" w:rsidP="006D46DF">
            <w:pPr>
              <w:jc w:val="left"/>
              <w:rPr>
                <w:rFonts w:cstheme="minorHAnsi"/>
              </w:rPr>
            </w:pPr>
          </w:p>
          <w:p w14:paraId="0AA6AFB1" w14:textId="762BB086" w:rsidR="005E6D9B" w:rsidRDefault="000D3A01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Q</w:t>
            </w:r>
            <w:r w:rsidR="00CF599D">
              <w:rPr>
                <w:rFonts w:cstheme="minorHAnsi"/>
              </w:rPr>
              <w:t xml:space="preserve">uestion of </w:t>
            </w:r>
            <w:r>
              <w:rPr>
                <w:rFonts w:cstheme="minorHAnsi"/>
              </w:rPr>
              <w:t xml:space="preserve">why </w:t>
            </w:r>
            <w:r w:rsidR="002C509A">
              <w:rPr>
                <w:rFonts w:cstheme="minorHAnsi"/>
              </w:rPr>
              <w:t>s</w:t>
            </w:r>
            <w:r w:rsidR="00CF599D">
              <w:rPr>
                <w:rFonts w:cstheme="minorHAnsi"/>
              </w:rPr>
              <w:t xml:space="preserve">kills </w:t>
            </w:r>
            <w:r w:rsidR="002C509A">
              <w:rPr>
                <w:rFonts w:cstheme="minorHAnsi"/>
              </w:rPr>
              <w:t xml:space="preserve">was </w:t>
            </w:r>
            <w:r>
              <w:rPr>
                <w:rFonts w:cstheme="minorHAnsi"/>
              </w:rPr>
              <w:t xml:space="preserve">not </w:t>
            </w:r>
            <w:r w:rsidR="002C509A">
              <w:rPr>
                <w:rFonts w:cstheme="minorHAnsi"/>
              </w:rPr>
              <w:t>included as</w:t>
            </w:r>
            <w:r>
              <w:rPr>
                <w:rFonts w:cstheme="minorHAnsi"/>
              </w:rPr>
              <w:t xml:space="preserve"> part of the</w:t>
            </w:r>
            <w:r w:rsidR="00153D78">
              <w:rPr>
                <w:rFonts w:cstheme="minorHAnsi"/>
              </w:rPr>
              <w:t xml:space="preserve"> benefits assessment</w:t>
            </w:r>
          </w:p>
          <w:p w14:paraId="0F9BC703" w14:textId="39DAF317" w:rsidR="00153D78" w:rsidRPr="00CD5ADD" w:rsidRDefault="00153D78" w:rsidP="00CD5ADD">
            <w:pPr>
              <w:pStyle w:val="ListParagraph"/>
              <w:numPr>
                <w:ilvl w:val="0"/>
                <w:numId w:val="45"/>
              </w:numPr>
              <w:jc w:val="left"/>
              <w:rPr>
                <w:rFonts w:cstheme="minorHAnsi"/>
              </w:rPr>
            </w:pPr>
            <w:r w:rsidRPr="00CD5ADD">
              <w:rPr>
                <w:rFonts w:cstheme="minorHAnsi"/>
              </w:rPr>
              <w:t xml:space="preserve">Edmund confirmed that </w:t>
            </w:r>
            <w:r w:rsidR="002C509A" w:rsidRPr="00CD5ADD">
              <w:rPr>
                <w:rFonts w:cstheme="minorHAnsi"/>
              </w:rPr>
              <w:t>s</w:t>
            </w:r>
            <w:r w:rsidRPr="00CD5ADD">
              <w:rPr>
                <w:rFonts w:cstheme="minorHAnsi"/>
              </w:rPr>
              <w:t>kills benefits are being taken into consideration</w:t>
            </w:r>
          </w:p>
          <w:p w14:paraId="0D68E4C6" w14:textId="0C1D35E2" w:rsidR="00153D78" w:rsidRDefault="00153D78" w:rsidP="006D46DF">
            <w:pPr>
              <w:jc w:val="left"/>
              <w:rPr>
                <w:rFonts w:cstheme="minorHAnsi"/>
              </w:rPr>
            </w:pPr>
          </w:p>
          <w:p w14:paraId="57A8CA2F" w14:textId="499B4460" w:rsidR="00153D78" w:rsidRDefault="001B49CA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2C509A">
              <w:rPr>
                <w:rFonts w:cstheme="minorHAnsi"/>
              </w:rPr>
              <w:t xml:space="preserve">orth </w:t>
            </w:r>
            <w:r>
              <w:rPr>
                <w:rFonts w:cstheme="minorHAnsi"/>
              </w:rPr>
              <w:t>E</w:t>
            </w:r>
            <w:r w:rsidR="002C509A">
              <w:rPr>
                <w:rFonts w:cstheme="minorHAnsi"/>
              </w:rPr>
              <w:t xml:space="preserve">ssex </w:t>
            </w:r>
            <w:r>
              <w:rPr>
                <w:rFonts w:cstheme="minorHAnsi"/>
              </w:rPr>
              <w:t>G</w:t>
            </w:r>
            <w:r w:rsidR="002C509A">
              <w:rPr>
                <w:rFonts w:cstheme="minorHAnsi"/>
              </w:rPr>
              <w:t xml:space="preserve">arden </w:t>
            </w:r>
            <w:r>
              <w:rPr>
                <w:rFonts w:cstheme="minorHAnsi"/>
              </w:rPr>
              <w:t>C</w:t>
            </w:r>
            <w:r w:rsidR="002C509A">
              <w:rPr>
                <w:rFonts w:cstheme="minorHAnsi"/>
              </w:rPr>
              <w:t>ommunities</w:t>
            </w:r>
          </w:p>
          <w:p w14:paraId="130474FF" w14:textId="2A13DD25" w:rsidR="00213223" w:rsidRPr="005D01F8" w:rsidRDefault="007B5481" w:rsidP="005D01F8">
            <w:pPr>
              <w:pStyle w:val="ListParagraph"/>
              <w:numPr>
                <w:ilvl w:val="0"/>
                <w:numId w:val="44"/>
              </w:numPr>
              <w:jc w:val="left"/>
              <w:rPr>
                <w:rFonts w:cstheme="minorHAnsi"/>
              </w:rPr>
            </w:pPr>
            <w:r w:rsidRPr="005D01F8">
              <w:rPr>
                <w:rFonts w:cstheme="minorHAnsi"/>
              </w:rPr>
              <w:t xml:space="preserve">RAG </w:t>
            </w:r>
            <w:r w:rsidR="00213223" w:rsidRPr="005D01F8">
              <w:rPr>
                <w:rFonts w:cstheme="minorHAnsi"/>
              </w:rPr>
              <w:t xml:space="preserve">Amber: </w:t>
            </w:r>
            <w:r w:rsidR="00D4465A" w:rsidRPr="005D01F8">
              <w:rPr>
                <w:rFonts w:cstheme="minorHAnsi"/>
              </w:rPr>
              <w:t xml:space="preserve">a few </w:t>
            </w:r>
            <w:r w:rsidRPr="005D01F8">
              <w:rPr>
                <w:rFonts w:cstheme="minorHAnsi"/>
              </w:rPr>
              <w:t xml:space="preserve">issues </w:t>
            </w:r>
            <w:r w:rsidR="00D4465A" w:rsidRPr="005D01F8">
              <w:rPr>
                <w:rFonts w:cstheme="minorHAnsi"/>
              </w:rPr>
              <w:t>were categorised as medium risk (amber)</w:t>
            </w:r>
            <w:r w:rsidR="00D54609" w:rsidRPr="005D01F8">
              <w:rPr>
                <w:rFonts w:cstheme="minorHAnsi"/>
              </w:rPr>
              <w:t xml:space="preserve"> – planning inspector and deliverability</w:t>
            </w:r>
          </w:p>
          <w:p w14:paraId="36316C59" w14:textId="606521BE" w:rsidR="00D4465A" w:rsidRDefault="00D4465A" w:rsidP="006D46DF">
            <w:pPr>
              <w:jc w:val="left"/>
              <w:rPr>
                <w:rFonts w:cstheme="minorHAnsi"/>
              </w:rPr>
            </w:pPr>
          </w:p>
          <w:p w14:paraId="22CC53B0" w14:textId="308A5D30" w:rsidR="000F24CC" w:rsidRDefault="00CD5ADD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It was noted that the </w:t>
            </w:r>
            <w:r w:rsidR="008B3CFA">
              <w:rPr>
                <w:rFonts w:cstheme="minorHAnsi"/>
              </w:rPr>
              <w:t xml:space="preserve">new </w:t>
            </w:r>
            <w:r w:rsidR="000F24CC">
              <w:rPr>
                <w:rFonts w:cstheme="minorHAnsi"/>
              </w:rPr>
              <w:t>Gov</w:t>
            </w:r>
            <w:r w:rsidR="008B3CFA">
              <w:rPr>
                <w:rFonts w:cstheme="minorHAnsi"/>
              </w:rPr>
              <w:t>ernment</w:t>
            </w:r>
            <w:r w:rsidR="000F24CC">
              <w:rPr>
                <w:rFonts w:cstheme="minorHAnsi"/>
              </w:rPr>
              <w:t xml:space="preserve"> Budget </w:t>
            </w:r>
            <w:r w:rsidR="008B3CFA">
              <w:rPr>
                <w:rFonts w:cstheme="minorHAnsi"/>
              </w:rPr>
              <w:t xml:space="preserve">has made substantial </w:t>
            </w:r>
            <w:r w:rsidR="000F24CC">
              <w:rPr>
                <w:rFonts w:cstheme="minorHAnsi"/>
              </w:rPr>
              <w:t xml:space="preserve">increases </w:t>
            </w:r>
            <w:r w:rsidR="00AE3771">
              <w:rPr>
                <w:rFonts w:cstheme="minorHAnsi"/>
              </w:rPr>
              <w:t xml:space="preserve">on </w:t>
            </w:r>
            <w:r w:rsidR="000F24CC">
              <w:rPr>
                <w:rFonts w:cstheme="minorHAnsi"/>
              </w:rPr>
              <w:t>funding to HIF</w:t>
            </w:r>
            <w:r w:rsidR="009E0BF3">
              <w:rPr>
                <w:rFonts w:cstheme="minorHAnsi"/>
              </w:rPr>
              <w:t xml:space="preserve"> bids</w:t>
            </w:r>
            <w:r w:rsidR="00AE3771">
              <w:rPr>
                <w:rFonts w:cstheme="minorHAnsi"/>
              </w:rPr>
              <w:t xml:space="preserve"> -</w:t>
            </w:r>
            <w:r w:rsidR="00B07579">
              <w:rPr>
                <w:rFonts w:cstheme="minorHAnsi"/>
              </w:rPr>
              <w:t xml:space="preserve"> increase </w:t>
            </w:r>
            <w:r w:rsidR="00AE3771">
              <w:rPr>
                <w:rFonts w:cstheme="minorHAnsi"/>
              </w:rPr>
              <w:t>investment</w:t>
            </w:r>
            <w:r w:rsidR="00AE3771">
              <w:rPr>
                <w:rFonts w:cstheme="minorHAnsi"/>
              </w:rPr>
              <w:t xml:space="preserve"> </w:t>
            </w:r>
            <w:r w:rsidR="00B07579">
              <w:rPr>
                <w:rFonts w:cstheme="minorHAnsi"/>
              </w:rPr>
              <w:t xml:space="preserve">of £200M </w:t>
            </w:r>
          </w:p>
          <w:p w14:paraId="32545571" w14:textId="77777777" w:rsidR="00837A2E" w:rsidRPr="00CD5ADD" w:rsidRDefault="009E0BF3" w:rsidP="00CD5ADD">
            <w:pPr>
              <w:pStyle w:val="ListParagraph"/>
              <w:numPr>
                <w:ilvl w:val="0"/>
                <w:numId w:val="44"/>
              </w:numPr>
              <w:jc w:val="left"/>
              <w:rPr>
                <w:rFonts w:cstheme="minorHAnsi"/>
              </w:rPr>
            </w:pPr>
            <w:r w:rsidRPr="00CD5ADD">
              <w:rPr>
                <w:rFonts w:cstheme="minorHAnsi"/>
              </w:rPr>
              <w:t xml:space="preserve">Edmund said that this point can be included </w:t>
            </w:r>
            <w:r w:rsidR="00CD6909" w:rsidRPr="00CD5ADD">
              <w:rPr>
                <w:rFonts w:cstheme="minorHAnsi"/>
              </w:rPr>
              <w:t xml:space="preserve">in the ITE review and presented </w:t>
            </w:r>
            <w:r w:rsidR="00BF4A69" w:rsidRPr="00CD5ADD">
              <w:rPr>
                <w:rFonts w:cstheme="minorHAnsi"/>
              </w:rPr>
              <w:t xml:space="preserve">to IP for consideration </w:t>
            </w:r>
          </w:p>
          <w:p w14:paraId="5EB8BB1C" w14:textId="77777777" w:rsidR="00CD5ADD" w:rsidRDefault="00CD5ADD" w:rsidP="006D46DF">
            <w:pPr>
              <w:jc w:val="left"/>
              <w:rPr>
                <w:rFonts w:cstheme="minorHAnsi"/>
              </w:rPr>
            </w:pPr>
          </w:p>
          <w:p w14:paraId="05C3FB72" w14:textId="0D4BD186" w:rsidR="00665B8A" w:rsidRDefault="00AE3771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Currently the </w:t>
            </w:r>
            <w:r w:rsidR="0037367D">
              <w:rPr>
                <w:rFonts w:cstheme="minorHAnsi"/>
              </w:rPr>
              <w:t xml:space="preserve">NEGC bid </w:t>
            </w:r>
            <w:r w:rsidR="00B76E52">
              <w:rPr>
                <w:rFonts w:cstheme="minorHAnsi"/>
              </w:rPr>
              <w:t xml:space="preserve">is in </w:t>
            </w:r>
            <w:r>
              <w:rPr>
                <w:rFonts w:cstheme="minorHAnsi"/>
              </w:rPr>
              <w:t>B</w:t>
            </w:r>
            <w:r w:rsidR="00B76E52">
              <w:rPr>
                <w:rFonts w:cstheme="minorHAnsi"/>
              </w:rPr>
              <w:t>and 2</w:t>
            </w:r>
            <w:r w:rsidR="007947A0">
              <w:rPr>
                <w:rFonts w:cstheme="minorHAnsi"/>
              </w:rPr>
              <w:t>a,</w:t>
            </w:r>
            <w:r w:rsidR="00B76E52">
              <w:rPr>
                <w:rFonts w:cstheme="minorHAnsi"/>
              </w:rPr>
              <w:t xml:space="preserve"> </w:t>
            </w:r>
            <w:r w:rsidR="006E45FD">
              <w:rPr>
                <w:rFonts w:cstheme="minorHAnsi"/>
              </w:rPr>
              <w:t>t</w:t>
            </w:r>
            <w:r w:rsidR="006E45FD">
              <w:rPr>
                <w:rFonts w:cstheme="minorHAnsi"/>
              </w:rPr>
              <w:t>he projects listed within each band are not listed by prioritisation</w:t>
            </w:r>
            <w:r w:rsidR="006E45FD">
              <w:rPr>
                <w:rFonts w:cstheme="minorHAnsi"/>
              </w:rPr>
              <w:t>.</w:t>
            </w:r>
            <w:r w:rsidR="00B35BCB">
              <w:rPr>
                <w:rFonts w:cstheme="minorHAnsi"/>
              </w:rPr>
              <w:t xml:space="preserve"> </w:t>
            </w:r>
            <w:r w:rsidR="006E45FD">
              <w:rPr>
                <w:rFonts w:cstheme="minorHAnsi"/>
              </w:rPr>
              <w:t>The NEGC</w:t>
            </w:r>
            <w:r w:rsidR="00B76E52">
              <w:rPr>
                <w:rFonts w:cstheme="minorHAnsi"/>
              </w:rPr>
              <w:t xml:space="preserve"> </w:t>
            </w:r>
            <w:r w:rsidR="007947A0">
              <w:rPr>
                <w:rFonts w:cstheme="minorHAnsi"/>
              </w:rPr>
              <w:t xml:space="preserve">business case </w:t>
            </w:r>
            <w:r w:rsidR="0037367D">
              <w:rPr>
                <w:rFonts w:cstheme="minorHAnsi"/>
              </w:rPr>
              <w:t>shows that the f</w:t>
            </w:r>
            <w:r w:rsidR="00837A2E">
              <w:rPr>
                <w:rFonts w:cstheme="minorHAnsi"/>
              </w:rPr>
              <w:t xml:space="preserve">unding </w:t>
            </w:r>
            <w:r w:rsidR="0037367D">
              <w:rPr>
                <w:rFonts w:cstheme="minorHAnsi"/>
              </w:rPr>
              <w:t xml:space="preserve">will </w:t>
            </w:r>
            <w:r w:rsidR="00837A2E">
              <w:rPr>
                <w:rFonts w:cstheme="minorHAnsi"/>
              </w:rPr>
              <w:t xml:space="preserve">not </w:t>
            </w:r>
            <w:r w:rsidR="0037367D">
              <w:rPr>
                <w:rFonts w:cstheme="minorHAnsi"/>
              </w:rPr>
              <w:t xml:space="preserve">be </w:t>
            </w:r>
            <w:r w:rsidR="00837A2E">
              <w:rPr>
                <w:rFonts w:cstheme="minorHAnsi"/>
              </w:rPr>
              <w:t>directly related to expected benefits</w:t>
            </w:r>
            <w:r w:rsidR="006E45FD">
              <w:rPr>
                <w:rFonts w:cstheme="minorHAnsi"/>
              </w:rPr>
              <w:t>. I</w:t>
            </w:r>
            <w:r w:rsidR="006E45FD">
              <w:rPr>
                <w:rFonts w:cstheme="minorHAnsi"/>
              </w:rPr>
              <w:t>mportant is the project’s viability and deliverability</w:t>
            </w:r>
          </w:p>
          <w:p w14:paraId="57579BF0" w14:textId="4355FA5B" w:rsidR="00B76E52" w:rsidRDefault="00B76E52" w:rsidP="006D46DF">
            <w:pPr>
              <w:jc w:val="left"/>
              <w:rPr>
                <w:rFonts w:cstheme="minorHAnsi"/>
              </w:rPr>
            </w:pPr>
          </w:p>
          <w:p w14:paraId="77A5544B" w14:textId="7C848672" w:rsidR="00926795" w:rsidRDefault="00F8623B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May be some movement on priorities </w:t>
            </w:r>
            <w:r w:rsidR="003A20EE">
              <w:rPr>
                <w:rFonts w:cstheme="minorHAnsi"/>
              </w:rPr>
              <w:t>as IP makes final decision</w:t>
            </w:r>
            <w:r w:rsidR="00C04818">
              <w:rPr>
                <w:rFonts w:cstheme="minorHAnsi"/>
              </w:rPr>
              <w:t xml:space="preserve"> – </w:t>
            </w:r>
            <w:r w:rsidR="00A6509A">
              <w:rPr>
                <w:rFonts w:cstheme="minorHAnsi"/>
              </w:rPr>
              <w:t xml:space="preserve">the current </w:t>
            </w:r>
            <w:r w:rsidR="00C04818">
              <w:rPr>
                <w:rFonts w:cstheme="minorHAnsi"/>
              </w:rPr>
              <w:t>IP board remains the same as previous board (no change since SELE</w:t>
            </w:r>
            <w:r w:rsidR="00A6509A">
              <w:rPr>
                <w:rFonts w:cstheme="minorHAnsi"/>
              </w:rPr>
              <w:t>P’s</w:t>
            </w:r>
            <w:r w:rsidR="00C04818">
              <w:rPr>
                <w:rFonts w:cstheme="minorHAnsi"/>
              </w:rPr>
              <w:t xml:space="preserve"> </w:t>
            </w:r>
            <w:r w:rsidR="00926795">
              <w:rPr>
                <w:rFonts w:cstheme="minorHAnsi"/>
              </w:rPr>
              <w:t>incorporation)</w:t>
            </w:r>
          </w:p>
          <w:p w14:paraId="78EAB63F" w14:textId="1CED1FBE" w:rsidR="00926795" w:rsidRPr="00B35BCB" w:rsidRDefault="00A6509A" w:rsidP="00B35BCB">
            <w:pPr>
              <w:pStyle w:val="ListParagraph"/>
              <w:numPr>
                <w:ilvl w:val="0"/>
                <w:numId w:val="44"/>
              </w:numPr>
              <w:jc w:val="left"/>
              <w:rPr>
                <w:rFonts w:cstheme="minorHAnsi"/>
              </w:rPr>
            </w:pPr>
            <w:r w:rsidRPr="00B35BCB">
              <w:rPr>
                <w:rFonts w:cstheme="minorHAnsi"/>
              </w:rPr>
              <w:t>Greater emphasis is being placed on the i</w:t>
            </w:r>
            <w:r w:rsidR="00926795" w:rsidRPr="00B35BCB">
              <w:rPr>
                <w:rFonts w:cstheme="minorHAnsi"/>
              </w:rPr>
              <w:t xml:space="preserve">mportance </w:t>
            </w:r>
            <w:r w:rsidR="00513EEA" w:rsidRPr="00B35BCB">
              <w:rPr>
                <w:rFonts w:cstheme="minorHAnsi"/>
              </w:rPr>
              <w:t>of panel</w:t>
            </w:r>
            <w:r w:rsidRPr="00B35BCB">
              <w:rPr>
                <w:rFonts w:cstheme="minorHAnsi"/>
              </w:rPr>
              <w:t xml:space="preserve"> members</w:t>
            </w:r>
            <w:r w:rsidR="00513EEA" w:rsidRPr="00B35BCB">
              <w:rPr>
                <w:rFonts w:cstheme="minorHAnsi"/>
              </w:rPr>
              <w:t xml:space="preserve"> representing SELEP and not their constituencies/boards etc.</w:t>
            </w:r>
          </w:p>
          <w:p w14:paraId="028455E9" w14:textId="77777777" w:rsidR="00801DA5" w:rsidRDefault="00801DA5" w:rsidP="00801DA5">
            <w:pPr>
              <w:jc w:val="left"/>
              <w:rPr>
                <w:rFonts w:cstheme="minorHAnsi"/>
              </w:rPr>
            </w:pPr>
          </w:p>
          <w:p w14:paraId="13800B5F" w14:textId="3C8B05F9" w:rsidR="00801DA5" w:rsidRDefault="00801DA5" w:rsidP="00801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5D01F8">
              <w:rPr>
                <w:rFonts w:cstheme="minorHAnsi"/>
              </w:rPr>
              <w:t xml:space="preserve">nvestment </w:t>
            </w:r>
            <w:r>
              <w:rPr>
                <w:rFonts w:cstheme="minorHAnsi"/>
              </w:rPr>
              <w:t>P</w:t>
            </w:r>
            <w:r w:rsidR="005D01F8">
              <w:rPr>
                <w:rFonts w:cstheme="minorHAnsi"/>
              </w:rPr>
              <w:t>anel:</w:t>
            </w:r>
            <w:r>
              <w:rPr>
                <w:rFonts w:cstheme="minorHAnsi"/>
              </w:rPr>
              <w:t xml:space="preserve"> </w:t>
            </w:r>
            <w:r w:rsidR="005D01F8">
              <w:rPr>
                <w:rFonts w:cstheme="minorHAnsi"/>
              </w:rPr>
              <w:t xml:space="preserve">meeting </w:t>
            </w:r>
            <w:r>
              <w:rPr>
                <w:rFonts w:cstheme="minorHAnsi"/>
              </w:rPr>
              <w:t>dates TBC</w:t>
            </w:r>
          </w:p>
          <w:p w14:paraId="2C4E4956" w14:textId="77777777" w:rsidR="00E145A6" w:rsidRDefault="00E145A6" w:rsidP="006D46DF">
            <w:pPr>
              <w:jc w:val="left"/>
              <w:rPr>
                <w:rFonts w:cstheme="minorHAnsi"/>
              </w:rPr>
            </w:pPr>
          </w:p>
          <w:p w14:paraId="463D783F" w14:textId="320CB4DC" w:rsidR="00C02720" w:rsidRPr="00E90E06" w:rsidRDefault="00A6509A" w:rsidP="006D46DF">
            <w:pPr>
              <w:jc w:val="left"/>
              <w:rPr>
                <w:rFonts w:cstheme="minorHAnsi"/>
              </w:rPr>
            </w:pPr>
            <w:r w:rsidRPr="00A6509A">
              <w:rPr>
                <w:rFonts w:cstheme="minorHAnsi"/>
                <w:b/>
                <w:bCs/>
              </w:rPr>
              <w:t>ACTION</w:t>
            </w:r>
            <w:r w:rsidR="00E13975">
              <w:rPr>
                <w:rFonts w:cstheme="minorHAnsi"/>
                <w:b/>
                <w:bCs/>
              </w:rPr>
              <w:t xml:space="preserve"> 2:</w:t>
            </w:r>
            <w:r>
              <w:rPr>
                <w:rFonts w:cstheme="minorHAnsi"/>
              </w:rPr>
              <w:t xml:space="preserve"> </w:t>
            </w:r>
            <w:r w:rsidR="00665B8A" w:rsidRPr="00E90E06">
              <w:rPr>
                <w:rFonts w:cstheme="minorHAnsi"/>
              </w:rPr>
              <w:t>S</w:t>
            </w:r>
            <w:r w:rsidRPr="00E90E06">
              <w:rPr>
                <w:rFonts w:cstheme="minorHAnsi"/>
              </w:rPr>
              <w:t>uccess Essex</w:t>
            </w:r>
            <w:r w:rsidR="00665B8A" w:rsidRPr="00E90E06">
              <w:rPr>
                <w:rFonts w:cstheme="minorHAnsi"/>
              </w:rPr>
              <w:t xml:space="preserve"> to submit comments to SELEP / Steer on updates and </w:t>
            </w:r>
            <w:r w:rsidR="009E5182" w:rsidRPr="00E90E06">
              <w:rPr>
                <w:rFonts w:cstheme="minorHAnsi"/>
              </w:rPr>
              <w:t>opinions on technical review</w:t>
            </w:r>
          </w:p>
          <w:p w14:paraId="7D075BC5" w14:textId="2896EF87" w:rsidR="006C201B" w:rsidRDefault="006C201B" w:rsidP="006D46DF">
            <w:pPr>
              <w:jc w:val="left"/>
              <w:rPr>
                <w:rFonts w:cstheme="minorHAnsi"/>
              </w:rPr>
            </w:pPr>
          </w:p>
          <w:p w14:paraId="2709C8E4" w14:textId="3EAA02EC" w:rsidR="006C201B" w:rsidRPr="00575E98" w:rsidRDefault="005F1ADA" w:rsidP="006D46DF">
            <w:pPr>
              <w:jc w:val="left"/>
              <w:rPr>
                <w:rFonts w:cstheme="minorHAnsi"/>
                <w:i/>
                <w:iCs/>
              </w:rPr>
            </w:pPr>
            <w:r w:rsidRPr="00575E98">
              <w:rPr>
                <w:rFonts w:cstheme="minorHAnsi"/>
                <w:b/>
                <w:bCs/>
                <w:i/>
                <w:iCs/>
              </w:rPr>
              <w:t>DECISION</w:t>
            </w:r>
            <w:r w:rsidR="00E13975" w:rsidRPr="00575E98">
              <w:rPr>
                <w:rFonts w:cstheme="minorHAnsi"/>
                <w:b/>
                <w:bCs/>
                <w:i/>
                <w:iCs/>
              </w:rPr>
              <w:t xml:space="preserve"> 1</w:t>
            </w:r>
            <w:r w:rsidRPr="00575E9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="00E4267C" w:rsidRPr="00575E98">
              <w:rPr>
                <w:rFonts w:cstheme="minorHAnsi"/>
                <w:i/>
                <w:iCs/>
              </w:rPr>
              <w:t>S</w:t>
            </w:r>
            <w:r w:rsidRPr="00575E98">
              <w:rPr>
                <w:rFonts w:cstheme="minorHAnsi"/>
                <w:i/>
                <w:iCs/>
              </w:rPr>
              <w:t xml:space="preserve">uccess </w:t>
            </w:r>
            <w:r w:rsidR="00E4267C" w:rsidRPr="00575E98">
              <w:rPr>
                <w:rFonts w:cstheme="minorHAnsi"/>
                <w:i/>
                <w:iCs/>
              </w:rPr>
              <w:t>E</w:t>
            </w:r>
            <w:r w:rsidRPr="00575E98">
              <w:rPr>
                <w:rFonts w:cstheme="minorHAnsi"/>
                <w:i/>
                <w:iCs/>
              </w:rPr>
              <w:t xml:space="preserve">ssex </w:t>
            </w:r>
            <w:r w:rsidR="00E4267C" w:rsidRPr="00575E98">
              <w:rPr>
                <w:rFonts w:cstheme="minorHAnsi"/>
                <w:i/>
                <w:iCs/>
              </w:rPr>
              <w:t>B</w:t>
            </w:r>
            <w:r w:rsidRPr="00575E98">
              <w:rPr>
                <w:rFonts w:cstheme="minorHAnsi"/>
                <w:i/>
                <w:iCs/>
              </w:rPr>
              <w:t>oard will</w:t>
            </w:r>
            <w:r w:rsidR="00E4267C" w:rsidRPr="00575E98">
              <w:rPr>
                <w:rFonts w:cstheme="minorHAnsi"/>
                <w:i/>
                <w:iCs/>
              </w:rPr>
              <w:t xml:space="preserve"> continue to support NEGC bid</w:t>
            </w:r>
          </w:p>
          <w:p w14:paraId="4343B4A2" w14:textId="77777777" w:rsidR="00801DA5" w:rsidRDefault="00801DA5" w:rsidP="006D46DF">
            <w:pPr>
              <w:jc w:val="left"/>
              <w:rPr>
                <w:rFonts w:cstheme="minorHAnsi"/>
                <w:b/>
                <w:bCs/>
              </w:rPr>
            </w:pPr>
          </w:p>
          <w:p w14:paraId="2AD7E2B2" w14:textId="09ACBFB8" w:rsidR="008B4A5A" w:rsidRPr="00513EEA" w:rsidRDefault="006E6747" w:rsidP="006D46DF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ACTION</w:t>
            </w:r>
            <w:r w:rsidR="005B4373">
              <w:rPr>
                <w:rFonts w:cstheme="minorHAnsi"/>
                <w:b/>
                <w:bCs/>
              </w:rPr>
              <w:t xml:space="preserve"> </w:t>
            </w:r>
            <w:r w:rsidR="00E13975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="005B4373" w:rsidRPr="00E90E06">
              <w:rPr>
                <w:rFonts w:cstheme="minorHAnsi"/>
              </w:rPr>
              <w:t xml:space="preserve">board to </w:t>
            </w:r>
            <w:r w:rsidRPr="00E90E06">
              <w:rPr>
                <w:rFonts w:cstheme="minorHAnsi"/>
              </w:rPr>
              <w:t xml:space="preserve">send addendum to ITE review on Government Budget increase will impact </w:t>
            </w:r>
            <w:r w:rsidR="005B4373" w:rsidRPr="00E90E06">
              <w:rPr>
                <w:rFonts w:cstheme="minorHAnsi"/>
              </w:rPr>
              <w:t>positively on NEGC RAG rating</w:t>
            </w:r>
          </w:p>
        </w:tc>
      </w:tr>
      <w:tr w:rsidR="006D46DF" w:rsidRPr="00A32158" w14:paraId="5525D70E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4657" w14:textId="77777777" w:rsidR="006D46DF" w:rsidRPr="00B80CA5" w:rsidRDefault="006D46DF" w:rsidP="006D46DF">
            <w:pPr>
              <w:spacing w:before="60" w:after="60"/>
              <w:jc w:val="left"/>
              <w:rPr>
                <w:bCs/>
              </w:rPr>
            </w:pPr>
            <w:r w:rsidRPr="00B80CA5">
              <w:rPr>
                <w:rFonts w:cstheme="minorHAnsi"/>
                <w:b/>
                <w:bCs/>
              </w:rPr>
              <w:lastRenderedPageBreak/>
              <w:t xml:space="preserve">Board Composition </w:t>
            </w:r>
            <w:r>
              <w:rPr>
                <w:rFonts w:cstheme="minorHAnsi"/>
                <w:b/>
                <w:bCs/>
              </w:rPr>
              <w:t>&amp; Membership</w:t>
            </w:r>
          </w:p>
          <w:p w14:paraId="0B044203" w14:textId="77777777" w:rsidR="006D46DF" w:rsidRDefault="006D46DF" w:rsidP="006D46DF">
            <w:pPr>
              <w:pStyle w:val="ListParagraph"/>
              <w:numPr>
                <w:ilvl w:val="0"/>
                <w:numId w:val="35"/>
              </w:num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Updated Terms of Reference</w:t>
            </w:r>
            <w:r w:rsidRPr="00DE3F9C">
              <w:rPr>
                <w:bCs/>
              </w:rPr>
              <w:t xml:space="preserve"> </w:t>
            </w:r>
            <w:r>
              <w:rPr>
                <w:bCs/>
              </w:rPr>
              <w:t>(member numbers)</w:t>
            </w:r>
          </w:p>
          <w:p w14:paraId="7CF17EF8" w14:textId="3D652EBA" w:rsidR="006D46DF" w:rsidRPr="009542CF" w:rsidRDefault="006D46DF" w:rsidP="006D46DF">
            <w:pPr>
              <w:pStyle w:val="ListParagraph"/>
              <w:numPr>
                <w:ilvl w:val="1"/>
                <w:numId w:val="36"/>
              </w:numPr>
              <w:jc w:val="left"/>
              <w:rPr>
                <w:rFonts w:cstheme="minorHAnsi"/>
                <w:bCs/>
              </w:rPr>
            </w:pPr>
            <w:r w:rsidRPr="00DE3F9C">
              <w:rPr>
                <w:bCs/>
              </w:rPr>
              <w:t xml:space="preserve">Success Essex’s Investment Panel Representative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A47B" w14:textId="09AD9D20" w:rsidR="006D46DF" w:rsidRDefault="00303D3A" w:rsidP="006D46DF">
            <w:pPr>
              <w:jc w:val="left"/>
            </w:pPr>
            <w:r>
              <w:rPr>
                <w:rFonts w:cstheme="minorHAnsi"/>
                <w:b/>
                <w:bCs/>
              </w:rPr>
              <w:t xml:space="preserve">ACTION </w:t>
            </w:r>
            <w:r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21066F">
              <w:t>Secretariat to u</w:t>
            </w:r>
            <w:r w:rsidR="00D823EB" w:rsidRPr="0021066F">
              <w:t xml:space="preserve">pdate Terms of Reference to </w:t>
            </w:r>
            <w:r w:rsidRPr="0021066F">
              <w:t xml:space="preserve">say that the </w:t>
            </w:r>
            <w:r w:rsidR="00E30833" w:rsidRPr="0021066F">
              <w:t xml:space="preserve">CEO of SELEP </w:t>
            </w:r>
            <w:r w:rsidRPr="0021066F">
              <w:t>“</w:t>
            </w:r>
            <w:r w:rsidR="00E30833" w:rsidRPr="0021066F">
              <w:t>or senior member of Secretariat</w:t>
            </w:r>
            <w:r w:rsidRPr="0021066F">
              <w:t>”</w:t>
            </w:r>
            <w:r w:rsidR="00E30833" w:rsidRPr="0021066F">
              <w:t xml:space="preserve"> invited to attend</w:t>
            </w:r>
          </w:p>
          <w:p w14:paraId="54A4F08B" w14:textId="77777777" w:rsidR="00E30833" w:rsidRDefault="00E30833" w:rsidP="006D46DF">
            <w:pPr>
              <w:jc w:val="left"/>
            </w:pPr>
          </w:p>
          <w:p w14:paraId="4D6FB5D6" w14:textId="0F349959" w:rsidR="00E30833" w:rsidRPr="00575E98" w:rsidRDefault="00303D3A" w:rsidP="006D46DF">
            <w:pPr>
              <w:jc w:val="left"/>
              <w:rPr>
                <w:b/>
                <w:bCs/>
                <w:i/>
                <w:iCs/>
              </w:rPr>
            </w:pPr>
            <w:r w:rsidRPr="00575E98">
              <w:rPr>
                <w:b/>
                <w:bCs/>
                <w:i/>
                <w:iCs/>
              </w:rPr>
              <w:t xml:space="preserve">DECISION 2: </w:t>
            </w:r>
            <w:r w:rsidR="00E30833" w:rsidRPr="00575E98">
              <w:rPr>
                <w:i/>
                <w:iCs/>
              </w:rPr>
              <w:t>S</w:t>
            </w:r>
            <w:r w:rsidRPr="00575E98">
              <w:rPr>
                <w:i/>
                <w:iCs/>
              </w:rPr>
              <w:t xml:space="preserve">uccess </w:t>
            </w:r>
            <w:r w:rsidR="00E30833" w:rsidRPr="00575E98">
              <w:rPr>
                <w:i/>
                <w:iCs/>
              </w:rPr>
              <w:t>E</w:t>
            </w:r>
            <w:r w:rsidRPr="00575E98">
              <w:rPr>
                <w:i/>
                <w:iCs/>
              </w:rPr>
              <w:t xml:space="preserve">ssex </w:t>
            </w:r>
            <w:r w:rsidR="00E30833" w:rsidRPr="00575E98">
              <w:rPr>
                <w:i/>
                <w:iCs/>
              </w:rPr>
              <w:t>B</w:t>
            </w:r>
            <w:r w:rsidRPr="00575E98">
              <w:rPr>
                <w:i/>
                <w:iCs/>
              </w:rPr>
              <w:t>oard</w:t>
            </w:r>
            <w:r w:rsidR="00E30833" w:rsidRPr="00575E98">
              <w:rPr>
                <w:i/>
                <w:iCs/>
              </w:rPr>
              <w:t xml:space="preserve"> approves </w:t>
            </w:r>
            <w:r w:rsidRPr="00575E98">
              <w:rPr>
                <w:i/>
                <w:iCs/>
              </w:rPr>
              <w:t xml:space="preserve">the </w:t>
            </w:r>
            <w:r w:rsidRPr="00575E98">
              <w:rPr>
                <w:i/>
                <w:iCs/>
              </w:rPr>
              <w:t>update</w:t>
            </w:r>
            <w:r w:rsidRPr="00575E98">
              <w:rPr>
                <w:i/>
                <w:iCs/>
              </w:rPr>
              <w:t xml:space="preserve">d </w:t>
            </w:r>
            <w:r w:rsidR="007132A2" w:rsidRPr="00575E98">
              <w:rPr>
                <w:i/>
                <w:iCs/>
              </w:rPr>
              <w:t>T</w:t>
            </w:r>
            <w:r w:rsidRPr="00575E98">
              <w:rPr>
                <w:i/>
                <w:iCs/>
              </w:rPr>
              <w:t xml:space="preserve">erms of </w:t>
            </w:r>
            <w:r w:rsidR="007132A2" w:rsidRPr="00575E98">
              <w:rPr>
                <w:i/>
                <w:iCs/>
              </w:rPr>
              <w:t>R</w:t>
            </w:r>
            <w:r w:rsidRPr="00575E98">
              <w:rPr>
                <w:i/>
                <w:iCs/>
              </w:rPr>
              <w:t>eference</w:t>
            </w:r>
            <w:r w:rsidR="007132A2" w:rsidRPr="00575E98">
              <w:rPr>
                <w:b/>
                <w:bCs/>
                <w:i/>
                <w:iCs/>
              </w:rPr>
              <w:t xml:space="preserve"> </w:t>
            </w:r>
          </w:p>
          <w:p w14:paraId="74C98C04" w14:textId="77777777" w:rsidR="007132A2" w:rsidRPr="00575E98" w:rsidRDefault="007132A2" w:rsidP="006D46DF">
            <w:pPr>
              <w:jc w:val="left"/>
              <w:rPr>
                <w:i/>
                <w:iCs/>
              </w:rPr>
            </w:pPr>
          </w:p>
          <w:p w14:paraId="400684EA" w14:textId="393898F4" w:rsidR="007132A2" w:rsidRPr="00BC3FC0" w:rsidRDefault="00303D3A" w:rsidP="006D46DF">
            <w:pPr>
              <w:jc w:val="left"/>
            </w:pPr>
            <w:r w:rsidRPr="00575E98">
              <w:rPr>
                <w:b/>
                <w:bCs/>
                <w:i/>
                <w:iCs/>
              </w:rPr>
              <w:t xml:space="preserve">DECISION </w:t>
            </w:r>
            <w:r w:rsidRPr="00575E98">
              <w:rPr>
                <w:b/>
                <w:bCs/>
                <w:i/>
                <w:iCs/>
              </w:rPr>
              <w:t>3</w:t>
            </w:r>
            <w:r w:rsidRPr="00575E98">
              <w:rPr>
                <w:b/>
                <w:bCs/>
                <w:i/>
                <w:iCs/>
              </w:rPr>
              <w:t xml:space="preserve">: </w:t>
            </w:r>
            <w:r w:rsidR="007132A2" w:rsidRPr="00575E98">
              <w:rPr>
                <w:i/>
                <w:iCs/>
              </w:rPr>
              <w:t xml:space="preserve">Miles </w:t>
            </w:r>
            <w:r w:rsidR="0021066F" w:rsidRPr="00575E98">
              <w:rPr>
                <w:i/>
                <w:iCs/>
              </w:rPr>
              <w:t>will</w:t>
            </w:r>
            <w:r w:rsidR="007132A2" w:rsidRPr="00575E98">
              <w:rPr>
                <w:i/>
                <w:iCs/>
              </w:rPr>
              <w:t xml:space="preserve"> be </w:t>
            </w:r>
            <w:r w:rsidR="0021066F" w:rsidRPr="00575E98">
              <w:rPr>
                <w:i/>
                <w:iCs/>
              </w:rPr>
              <w:t xml:space="preserve">the </w:t>
            </w:r>
            <w:r w:rsidR="007132A2" w:rsidRPr="00575E98">
              <w:rPr>
                <w:i/>
                <w:iCs/>
              </w:rPr>
              <w:t>IP rep – with</w:t>
            </w:r>
            <w:r w:rsidR="0021066F" w:rsidRPr="00575E98">
              <w:rPr>
                <w:i/>
                <w:iCs/>
              </w:rPr>
              <w:t xml:space="preserve"> an</w:t>
            </w:r>
            <w:r w:rsidR="007132A2" w:rsidRPr="00575E98">
              <w:rPr>
                <w:i/>
                <w:iCs/>
              </w:rPr>
              <w:t xml:space="preserve"> option to send</w:t>
            </w:r>
            <w:r w:rsidR="0021066F" w:rsidRPr="00575E98">
              <w:rPr>
                <w:i/>
                <w:iCs/>
              </w:rPr>
              <w:t xml:space="preserve"> a</w:t>
            </w:r>
            <w:r w:rsidR="007132A2" w:rsidRPr="00575E98">
              <w:rPr>
                <w:i/>
                <w:iCs/>
              </w:rPr>
              <w:t xml:space="preserve"> substitute</w:t>
            </w:r>
            <w:r w:rsidR="00173FE9">
              <w:t xml:space="preserve"> </w:t>
            </w:r>
          </w:p>
        </w:tc>
      </w:tr>
      <w:tr w:rsidR="006D46DF" w:rsidRPr="00A32158" w14:paraId="1BB41FB3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B59F" w14:textId="3E71590F" w:rsidR="006D46DF" w:rsidRPr="009542CF" w:rsidRDefault="006D46DF" w:rsidP="006D46DF">
            <w:pPr>
              <w:jc w:val="left"/>
              <w:rPr>
                <w:b/>
                <w:bCs/>
              </w:rPr>
            </w:pPr>
            <w:r w:rsidRPr="00DE3F9C">
              <w:rPr>
                <w:rFonts w:cstheme="minorHAnsi"/>
                <w:b/>
              </w:rPr>
              <w:t>Resourcing our Missions</w:t>
            </w:r>
            <w:r w:rsidRPr="00DE3F9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1955" w14:textId="6FBAAFA9" w:rsidR="006D46DF" w:rsidRPr="00D010D4" w:rsidRDefault="00F62DC2" w:rsidP="00FE634C">
            <w:pPr>
              <w:spacing w:after="160" w:line="256" w:lineRule="auto"/>
              <w:jc w:val="left"/>
            </w:pPr>
            <w:r w:rsidRPr="00D010D4">
              <w:t>Call for volunteers</w:t>
            </w:r>
            <w:r w:rsidR="009942B6">
              <w:t xml:space="preserve"> to support missions:</w:t>
            </w:r>
          </w:p>
          <w:p w14:paraId="797AF5C5" w14:textId="48FD97F7" w:rsidR="00F62DC2" w:rsidRDefault="00F62DC2" w:rsidP="006D46DF">
            <w:pPr>
              <w:spacing w:after="160" w:line="256" w:lineRule="auto"/>
              <w:ind w:left="74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New Inclusive Lead </w:t>
            </w:r>
            <w:r w:rsidR="00447A53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575E98">
              <w:rPr>
                <w:b/>
                <w:bCs/>
              </w:rPr>
              <w:t>?</w:t>
            </w:r>
          </w:p>
          <w:p w14:paraId="477C1F81" w14:textId="675BBF53" w:rsidR="00447A53" w:rsidRDefault="004950B2" w:rsidP="006D46DF">
            <w:pPr>
              <w:spacing w:after="160" w:line="256" w:lineRule="auto"/>
              <w:ind w:left="74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Kirsty – </w:t>
            </w:r>
            <w:r w:rsidR="00447A53">
              <w:rPr>
                <w:b/>
                <w:bCs/>
              </w:rPr>
              <w:t xml:space="preserve">Dynamic </w:t>
            </w:r>
          </w:p>
          <w:p w14:paraId="755332C6" w14:textId="77777777" w:rsidR="00F56803" w:rsidRDefault="00F56803" w:rsidP="006D46DF">
            <w:pPr>
              <w:spacing w:after="160" w:line="256" w:lineRule="auto"/>
              <w:ind w:left="74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Claire – Inclusive and Connected</w:t>
            </w:r>
          </w:p>
          <w:p w14:paraId="51335E87" w14:textId="489C8A1D" w:rsidR="002D02C0" w:rsidRDefault="00F56803" w:rsidP="002E090C">
            <w:pPr>
              <w:spacing w:after="160" w:line="256" w:lineRule="auto"/>
              <w:ind w:left="74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Andy </w:t>
            </w:r>
            <w:r w:rsidR="002D02C0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44442A">
              <w:rPr>
                <w:b/>
                <w:bCs/>
              </w:rPr>
              <w:t>Inclusive</w:t>
            </w:r>
          </w:p>
          <w:p w14:paraId="2E6B528E" w14:textId="06817172" w:rsidR="009D2938" w:rsidRPr="002E090C" w:rsidRDefault="002D02C0" w:rsidP="002D02C0">
            <w:pPr>
              <w:spacing w:after="160" w:line="256" w:lineRule="auto"/>
              <w:jc w:val="left"/>
            </w:pPr>
            <w:r w:rsidRPr="002E090C">
              <w:t xml:space="preserve">All members happy to </w:t>
            </w:r>
            <w:r w:rsidR="00FE371F" w:rsidRPr="002E090C">
              <w:t xml:space="preserve">be </w:t>
            </w:r>
            <w:r w:rsidRPr="002E090C">
              <w:t>contact</w:t>
            </w:r>
            <w:r w:rsidR="00FE371F" w:rsidRPr="002E090C">
              <w:t xml:space="preserve">ed by Mission Leads </w:t>
            </w:r>
            <w:r w:rsidR="0021066F">
              <w:t>and</w:t>
            </w:r>
            <w:r w:rsidR="00FE371F" w:rsidRPr="002E090C">
              <w:t xml:space="preserve"> be called upon to give opinions/suggestions/support</w:t>
            </w:r>
          </w:p>
          <w:p w14:paraId="6095896F" w14:textId="375007DB" w:rsidR="009D2938" w:rsidRDefault="009D2938" w:rsidP="002D02C0">
            <w:pPr>
              <w:spacing w:after="160" w:line="25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ACTION </w:t>
            </w:r>
            <w:r w:rsidR="0021066F">
              <w:rPr>
                <w:b/>
                <w:bCs/>
              </w:rPr>
              <w:t>5:</w:t>
            </w:r>
            <w:r>
              <w:rPr>
                <w:b/>
                <w:bCs/>
              </w:rPr>
              <w:t xml:space="preserve"> </w:t>
            </w:r>
            <w:r w:rsidRPr="002E090C">
              <w:t xml:space="preserve">each member to consider how each mission </w:t>
            </w:r>
            <w:r w:rsidR="00531B21" w:rsidRPr="002E090C">
              <w:t>fits in with their business or professional knowledge</w:t>
            </w:r>
            <w:r w:rsidR="00D3512D">
              <w:t xml:space="preserve"> and feedback to Mission Leads</w:t>
            </w:r>
          </w:p>
          <w:p w14:paraId="2A1250D7" w14:textId="6A8175B6" w:rsidR="009C12A9" w:rsidRPr="008472F4" w:rsidRDefault="006844F2" w:rsidP="002D02C0">
            <w:pPr>
              <w:spacing w:after="160" w:line="25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ACTION </w:t>
            </w:r>
            <w:r w:rsidR="0021066F">
              <w:rPr>
                <w:b/>
                <w:bCs/>
              </w:rPr>
              <w:t>6:</w:t>
            </w:r>
            <w:r w:rsidRPr="00400EB9">
              <w:t xml:space="preserve"> </w:t>
            </w:r>
            <w:r w:rsidR="00400EB9" w:rsidRPr="00400EB9">
              <w:t xml:space="preserve">Secretariat </w:t>
            </w:r>
            <w:r w:rsidR="00400EB9">
              <w:t xml:space="preserve">and Mission Support </w:t>
            </w:r>
            <w:r w:rsidR="00400EB9" w:rsidRPr="00400EB9">
              <w:t xml:space="preserve">to </w:t>
            </w:r>
            <w:r w:rsidRPr="002E090C">
              <w:t>we can map these ideas and</w:t>
            </w:r>
            <w:r w:rsidR="009C12A9" w:rsidRPr="002E090C">
              <w:t xml:space="preserve"> find cross overs</w:t>
            </w:r>
            <w:r w:rsidR="007654BD" w:rsidRPr="002E090C">
              <w:t xml:space="preserve"> – to discuss at next Mission Leads call next week</w:t>
            </w:r>
          </w:p>
        </w:tc>
      </w:tr>
      <w:tr w:rsidR="006D46DF" w:rsidRPr="00A32158" w14:paraId="17375FB0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FC8F" w14:textId="77777777" w:rsidR="006D46DF" w:rsidRPr="00DE3F9C" w:rsidRDefault="006D46DF" w:rsidP="006D46DF">
            <w:pPr>
              <w:jc w:val="left"/>
              <w:rPr>
                <w:rFonts w:cstheme="minorHAnsi"/>
                <w:bCs/>
              </w:rPr>
            </w:pPr>
            <w:r w:rsidRPr="00DE3F9C">
              <w:rPr>
                <w:rFonts w:cstheme="minorHAnsi"/>
                <w:b/>
                <w:bCs/>
              </w:rPr>
              <w:t>Mission Leads Update</w:t>
            </w:r>
            <w:r w:rsidRPr="00BD6C84">
              <w:t xml:space="preserve"> </w:t>
            </w:r>
          </w:p>
          <w:p w14:paraId="3B7FD058" w14:textId="77777777" w:rsidR="006D46DF" w:rsidRPr="00BD6C84" w:rsidRDefault="006D46DF" w:rsidP="006D46DF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theme="minorHAnsi"/>
                <w:bCs/>
              </w:rPr>
            </w:pPr>
            <w:r w:rsidRPr="00BD6C84">
              <w:t>Lower Thames Crossin</w:t>
            </w:r>
            <w:r>
              <w:t>g C</w:t>
            </w:r>
            <w:r w:rsidRPr="00BD5C8A">
              <w:t>onsultation</w:t>
            </w:r>
          </w:p>
          <w:p w14:paraId="58732632" w14:textId="31688401" w:rsidR="006D46DF" w:rsidRPr="009542CF" w:rsidRDefault="006D46DF" w:rsidP="006D46DF">
            <w:pPr>
              <w:spacing w:before="60" w:after="60"/>
              <w:contextualSpacing/>
              <w:jc w:val="left"/>
              <w:rPr>
                <w:rFonts w:cstheme="minorHAnsi"/>
                <w:b/>
              </w:rPr>
            </w:pPr>
            <w:r w:rsidRPr="00DE3F9C">
              <w:rPr>
                <w:rFonts w:cstheme="minorHAnsi"/>
                <w:bCs/>
              </w:rPr>
              <w:lastRenderedPageBreak/>
              <w:t>Innovate</w:t>
            </w:r>
            <w:r>
              <w:rPr>
                <w:rFonts w:cstheme="minorHAnsi"/>
                <w:bCs/>
              </w:rPr>
              <w:t xml:space="preserve"> </w:t>
            </w:r>
            <w:r w:rsidRPr="00DE3F9C">
              <w:rPr>
                <w:rFonts w:cstheme="minorHAnsi"/>
                <w:bCs/>
              </w:rPr>
              <w:t>U</w:t>
            </w:r>
            <w:r>
              <w:rPr>
                <w:rFonts w:cstheme="minorHAnsi"/>
                <w:bCs/>
              </w:rPr>
              <w:t>K</w:t>
            </w:r>
            <w:r w:rsidRPr="00DE3F9C">
              <w:rPr>
                <w:rFonts w:cstheme="minorHAnsi"/>
                <w:bCs/>
              </w:rPr>
              <w:t xml:space="preserve"> East of England</w:t>
            </w:r>
            <w:r>
              <w:rPr>
                <w:rFonts w:cstheme="minorHAnsi"/>
                <w:bCs/>
              </w:rPr>
              <w:t xml:space="preserve"> – event proposal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B8B3" w14:textId="52B19EB0" w:rsidR="006D46DF" w:rsidRPr="002E090C" w:rsidRDefault="002951DD" w:rsidP="006D46DF">
            <w:pPr>
              <w:spacing w:after="160" w:line="256" w:lineRule="auto"/>
              <w:jc w:val="left"/>
            </w:pPr>
            <w:r>
              <w:rPr>
                <w:b/>
                <w:bCs/>
              </w:rPr>
              <w:lastRenderedPageBreak/>
              <w:t>ACTION 7:</w:t>
            </w:r>
            <w:r>
              <w:t xml:space="preserve"> </w:t>
            </w:r>
            <w:r w:rsidR="006D50EE" w:rsidRPr="002E090C">
              <w:t xml:space="preserve">Board happy for </w:t>
            </w:r>
            <w:r>
              <w:t xml:space="preserve">Trevor to send </w:t>
            </w:r>
            <w:r w:rsidR="006D50EE" w:rsidRPr="002E090C">
              <w:t xml:space="preserve">response </w:t>
            </w:r>
            <w:r w:rsidR="00353EF3">
              <w:t>paper to Lower Thames Crossing consultation</w:t>
            </w:r>
          </w:p>
          <w:p w14:paraId="65653B9E" w14:textId="77777777" w:rsidR="00B35BCB" w:rsidRDefault="00B35BCB" w:rsidP="006D46DF">
            <w:pPr>
              <w:spacing w:after="160" w:line="256" w:lineRule="auto"/>
              <w:jc w:val="left"/>
            </w:pPr>
            <w:r>
              <w:lastRenderedPageBreak/>
              <w:t>Dynamic Mission Group Update:</w:t>
            </w:r>
          </w:p>
          <w:p w14:paraId="5E7B1C2B" w14:textId="6E950171" w:rsidR="006D50EE" w:rsidRPr="002E090C" w:rsidRDefault="006D50EE" w:rsidP="00B35BCB">
            <w:pPr>
              <w:spacing w:after="160" w:line="256" w:lineRule="auto"/>
              <w:ind w:left="720"/>
              <w:jc w:val="left"/>
            </w:pPr>
            <w:r w:rsidRPr="002E090C">
              <w:t xml:space="preserve">Lara </w:t>
            </w:r>
            <w:r w:rsidR="00353EF3">
              <w:t>informed the board that</w:t>
            </w:r>
            <w:r w:rsidRPr="002E090C">
              <w:t xml:space="preserve"> Innovate UK </w:t>
            </w:r>
            <w:r w:rsidR="007A1DA9" w:rsidRPr="002E090C">
              <w:t xml:space="preserve">event will be </w:t>
            </w:r>
            <w:r w:rsidR="00353EF3">
              <w:t xml:space="preserve">held </w:t>
            </w:r>
            <w:r w:rsidR="007A1DA9" w:rsidRPr="002E090C">
              <w:t>in Essex next year at Essex University</w:t>
            </w:r>
          </w:p>
          <w:p w14:paraId="27630122" w14:textId="008D2913" w:rsidR="008D02BE" w:rsidRPr="002E090C" w:rsidRDefault="00353EF3" w:rsidP="00B35BCB">
            <w:pPr>
              <w:spacing w:after="160" w:line="256" w:lineRule="auto"/>
              <w:ind w:left="720"/>
              <w:jc w:val="left"/>
            </w:pPr>
            <w:r>
              <w:t xml:space="preserve">She also explained that </w:t>
            </w:r>
            <w:r w:rsidR="00140831">
              <w:t>they are currently c</w:t>
            </w:r>
            <w:r w:rsidR="008D02BE" w:rsidRPr="002E090C">
              <w:t>ollating information</w:t>
            </w:r>
            <w:r w:rsidR="002D07F1" w:rsidRPr="002E090C">
              <w:t xml:space="preserve"> into one place</w:t>
            </w:r>
            <w:r w:rsidR="008D02BE" w:rsidRPr="002E090C">
              <w:t xml:space="preserve"> on </w:t>
            </w:r>
            <w:r w:rsidR="00140831">
              <w:t xml:space="preserve">types of </w:t>
            </w:r>
            <w:r w:rsidR="008D02BE" w:rsidRPr="002E090C">
              <w:t xml:space="preserve">funding </w:t>
            </w:r>
            <w:r w:rsidR="00140831">
              <w:t>available</w:t>
            </w:r>
            <w:r w:rsidR="008D02BE" w:rsidRPr="002E090C">
              <w:t xml:space="preserve"> to the East of England and ‘dynamic assets’ available </w:t>
            </w:r>
            <w:r w:rsidR="002D07F1" w:rsidRPr="002E090C">
              <w:t>in Essex</w:t>
            </w:r>
            <w:r w:rsidR="001761EE">
              <w:t xml:space="preserve">. This </w:t>
            </w:r>
            <w:r w:rsidR="008D02BE" w:rsidRPr="002E090C">
              <w:t xml:space="preserve">will </w:t>
            </w:r>
            <w:r w:rsidR="001761EE">
              <w:t xml:space="preserve">be </w:t>
            </w:r>
            <w:r w:rsidR="008D02BE" w:rsidRPr="002E090C">
              <w:t>sent out when finished</w:t>
            </w:r>
            <w:r w:rsidR="001761EE">
              <w:t>.</w:t>
            </w:r>
          </w:p>
          <w:p w14:paraId="317516BD" w14:textId="77777777" w:rsidR="00B35BCB" w:rsidRDefault="00B35BCB" w:rsidP="006D46DF">
            <w:pPr>
              <w:spacing w:after="160" w:line="256" w:lineRule="auto"/>
              <w:jc w:val="left"/>
            </w:pPr>
            <w:r>
              <w:t>Resilient Mission Group Update:</w:t>
            </w:r>
          </w:p>
          <w:p w14:paraId="255A6091" w14:textId="22AF12E8" w:rsidR="00A16E2C" w:rsidRPr="002E090C" w:rsidRDefault="006A50C4" w:rsidP="00B35BCB">
            <w:pPr>
              <w:spacing w:after="160" w:line="256" w:lineRule="auto"/>
              <w:ind w:left="720"/>
              <w:jc w:val="left"/>
            </w:pPr>
            <w:r w:rsidRPr="002E090C">
              <w:t>R</w:t>
            </w:r>
            <w:r w:rsidR="00967247" w:rsidRPr="002E090C">
              <w:t xml:space="preserve">ichard </w:t>
            </w:r>
            <w:r w:rsidR="008C274F">
              <w:t>informed the board that</w:t>
            </w:r>
            <w:r w:rsidR="00967247" w:rsidRPr="002E090C">
              <w:t xml:space="preserve"> 6</w:t>
            </w:r>
            <w:r w:rsidR="008C274F">
              <w:t xml:space="preserve"> out of </w:t>
            </w:r>
            <w:r w:rsidR="00967247" w:rsidRPr="002E090C">
              <w:t>9 Local Councils have declared a Climate Emergency, but not everyone has a plan on what to do</w:t>
            </w:r>
            <w:r w:rsidR="008C274F">
              <w:t xml:space="preserve">. The Mission Group is </w:t>
            </w:r>
            <w:r w:rsidRPr="002E090C">
              <w:t>c</w:t>
            </w:r>
            <w:r w:rsidR="00A16E2C" w:rsidRPr="002E090C">
              <w:t xml:space="preserve">urrently </w:t>
            </w:r>
            <w:r w:rsidR="008C274F">
              <w:t xml:space="preserve">at an </w:t>
            </w:r>
            <w:r w:rsidR="00A16E2C" w:rsidRPr="002E090C">
              <w:t>information gathering</w:t>
            </w:r>
            <w:r w:rsidR="008C274F">
              <w:t xml:space="preserve"> stage.</w:t>
            </w:r>
          </w:p>
        </w:tc>
      </w:tr>
      <w:tr w:rsidR="006D46DF" w:rsidRPr="00A32158" w14:paraId="5C55D486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C538" w14:textId="77777777" w:rsidR="006D46DF" w:rsidRDefault="006D46DF" w:rsidP="006D46DF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Electrifying Essex </w:t>
            </w:r>
          </w:p>
          <w:p w14:paraId="6D494680" w14:textId="3F3FC9A3" w:rsidR="006D46DF" w:rsidRPr="00A32158" w:rsidRDefault="006D46DF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Cs/>
              </w:rPr>
              <w:t>F</w:t>
            </w:r>
            <w:r w:rsidRPr="0026282F">
              <w:rPr>
                <w:rFonts w:cstheme="minorHAnsi"/>
                <w:bCs/>
              </w:rPr>
              <w:t>eedback</w:t>
            </w:r>
            <w:r>
              <w:rPr>
                <w:rFonts w:cstheme="minorHAnsi"/>
                <w:bCs/>
              </w:rPr>
              <w:t xml:space="preserve"> report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071F" w14:textId="77777777" w:rsidR="00C52804" w:rsidRDefault="00122217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Tony has pulled S</w:t>
            </w:r>
            <w:r w:rsidR="008C274F">
              <w:rPr>
                <w:rFonts w:cstheme="minorHAnsi"/>
              </w:rPr>
              <w:t>uccess Essex Board’</w:t>
            </w:r>
            <w:r>
              <w:rPr>
                <w:rFonts w:cstheme="minorHAnsi"/>
              </w:rPr>
              <w:t xml:space="preserve">s comments together </w:t>
            </w:r>
            <w:r w:rsidR="00C52804">
              <w:rPr>
                <w:rFonts w:cstheme="minorHAnsi"/>
              </w:rPr>
              <w:t>but due to current situation</w:t>
            </w:r>
            <w:r w:rsidR="008C274F">
              <w:rPr>
                <w:rFonts w:cstheme="minorHAnsi"/>
              </w:rPr>
              <w:t xml:space="preserve">, the final report </w:t>
            </w:r>
            <w:r w:rsidR="00C52804">
              <w:rPr>
                <w:rFonts w:cstheme="minorHAnsi"/>
              </w:rPr>
              <w:t>has been delayed</w:t>
            </w:r>
            <w:r w:rsidR="0080635A">
              <w:rPr>
                <w:rFonts w:cstheme="minorHAnsi"/>
              </w:rPr>
              <w:t xml:space="preserve">. </w:t>
            </w:r>
            <w:r w:rsidR="00615779">
              <w:rPr>
                <w:rFonts w:cstheme="minorHAnsi"/>
              </w:rPr>
              <w:t>However, the boards response</w:t>
            </w:r>
            <w:r w:rsidR="00C52804">
              <w:rPr>
                <w:rFonts w:cstheme="minorHAnsi"/>
              </w:rPr>
              <w:t xml:space="preserve"> </w:t>
            </w:r>
            <w:r w:rsidR="0080635A">
              <w:rPr>
                <w:rFonts w:cstheme="minorHAnsi"/>
              </w:rPr>
              <w:t>can</w:t>
            </w:r>
            <w:r w:rsidR="00C52804">
              <w:rPr>
                <w:rFonts w:cstheme="minorHAnsi"/>
              </w:rPr>
              <w:t xml:space="preserve"> </w:t>
            </w:r>
            <w:r w:rsidR="00615779">
              <w:rPr>
                <w:rFonts w:cstheme="minorHAnsi"/>
              </w:rPr>
              <w:t xml:space="preserve">be </w:t>
            </w:r>
            <w:r w:rsidR="00C52804">
              <w:rPr>
                <w:rFonts w:cstheme="minorHAnsi"/>
              </w:rPr>
              <w:t>submit</w:t>
            </w:r>
            <w:r w:rsidR="00615779">
              <w:rPr>
                <w:rFonts w:cstheme="minorHAnsi"/>
              </w:rPr>
              <w:t>ted</w:t>
            </w:r>
            <w:r w:rsidR="00B71529">
              <w:rPr>
                <w:rFonts w:cstheme="minorHAnsi"/>
              </w:rPr>
              <w:t xml:space="preserve"> </w:t>
            </w:r>
            <w:r w:rsidR="00E152DE">
              <w:rPr>
                <w:rFonts w:cstheme="minorHAnsi"/>
              </w:rPr>
              <w:t xml:space="preserve">as a report </w:t>
            </w:r>
            <w:r w:rsidR="00B71529">
              <w:rPr>
                <w:rFonts w:cstheme="minorHAnsi"/>
              </w:rPr>
              <w:t>to Central Gov.</w:t>
            </w:r>
            <w:r w:rsidR="00C52804">
              <w:rPr>
                <w:rFonts w:cstheme="minorHAnsi"/>
              </w:rPr>
              <w:t xml:space="preserve"> under</w:t>
            </w:r>
            <w:r w:rsidR="00E152DE">
              <w:rPr>
                <w:rFonts w:cstheme="minorHAnsi"/>
              </w:rPr>
              <w:t xml:space="preserve"> the</w:t>
            </w:r>
            <w:r w:rsidR="00C52804">
              <w:rPr>
                <w:rFonts w:cstheme="minorHAnsi"/>
              </w:rPr>
              <w:t xml:space="preserve"> Success Essex’s name</w:t>
            </w:r>
          </w:p>
          <w:p w14:paraId="2F22925D" w14:textId="6D227413" w:rsidR="0080635A" w:rsidRPr="00A32158" w:rsidRDefault="0080635A" w:rsidP="006D46DF">
            <w:pPr>
              <w:jc w:val="left"/>
              <w:rPr>
                <w:rFonts w:cstheme="minorHAnsi"/>
              </w:rPr>
            </w:pPr>
            <w:r w:rsidRPr="00575E98">
              <w:rPr>
                <w:rFonts w:cstheme="minorHAnsi"/>
                <w:b/>
                <w:bCs/>
                <w:i/>
                <w:iCs/>
              </w:rPr>
              <w:t xml:space="preserve">DECISION </w:t>
            </w:r>
            <w:r>
              <w:rPr>
                <w:rFonts w:cstheme="minorHAnsi"/>
                <w:b/>
                <w:bCs/>
                <w:i/>
                <w:iCs/>
              </w:rPr>
              <w:t>4</w:t>
            </w:r>
            <w:r w:rsidRPr="00575E9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575E98">
              <w:rPr>
                <w:rFonts w:cstheme="minorHAnsi"/>
                <w:i/>
                <w:iCs/>
              </w:rPr>
              <w:t>The board agreed</w:t>
            </w:r>
          </w:p>
        </w:tc>
      </w:tr>
      <w:tr w:rsidR="006D46DF" w:rsidRPr="00A32158" w14:paraId="5FB8B588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A56" w14:textId="0D275952" w:rsidR="006D46DF" w:rsidRPr="00A32158" w:rsidRDefault="006D46DF" w:rsidP="006D46DF">
            <w:pPr>
              <w:jc w:val="left"/>
              <w:rPr>
                <w:rFonts w:cstheme="minorHAnsi"/>
              </w:rPr>
            </w:pPr>
            <w:bookmarkStart w:id="0" w:name="_Hlk34745485"/>
            <w:r w:rsidRPr="001C3407">
              <w:rPr>
                <w:rFonts w:cstheme="minorHAnsi"/>
                <w:b/>
                <w:bCs/>
              </w:rPr>
              <w:t>Introduction to Local Government</w:t>
            </w:r>
            <w:bookmarkEnd w:id="0"/>
            <w:r>
              <w:rPr>
                <w:rFonts w:cstheme="minorHAnsi"/>
              </w:rPr>
              <w:t xml:space="preserve">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CC4" w14:textId="69C9CC49" w:rsidR="000F0D76" w:rsidRPr="00A32158" w:rsidRDefault="009A6821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ACTION </w:t>
            </w:r>
            <w:r w:rsidR="00E152DE">
              <w:rPr>
                <w:rFonts w:cstheme="minorHAnsi"/>
                <w:b/>
                <w:bCs/>
              </w:rPr>
              <w:t>8: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738E1">
              <w:rPr>
                <w:rFonts w:cstheme="minorHAnsi"/>
              </w:rPr>
              <w:t>Marie</w:t>
            </w:r>
            <w:r w:rsidR="00FD3C9B">
              <w:rPr>
                <w:rFonts w:cstheme="minorHAnsi"/>
              </w:rPr>
              <w:t xml:space="preserve"> will send</w:t>
            </w:r>
            <w:r w:rsidR="000F0D76">
              <w:rPr>
                <w:rFonts w:cstheme="minorHAnsi"/>
              </w:rPr>
              <w:t xml:space="preserve"> slides </w:t>
            </w:r>
            <w:r>
              <w:rPr>
                <w:rFonts w:cstheme="minorHAnsi"/>
              </w:rPr>
              <w:t>to members</w:t>
            </w:r>
          </w:p>
        </w:tc>
      </w:tr>
      <w:tr w:rsidR="006D46DF" w:rsidRPr="00A32158" w14:paraId="59EB3A6D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4FDE" w14:textId="77777777" w:rsidR="006D46DF" w:rsidRDefault="006D46DF" w:rsidP="006D46DF">
            <w:pPr>
              <w:jc w:val="left"/>
              <w:rPr>
                <w:b/>
                <w:bCs/>
              </w:rPr>
            </w:pPr>
            <w:r w:rsidRPr="00BD6C84">
              <w:rPr>
                <w:b/>
                <w:bCs/>
              </w:rPr>
              <w:t xml:space="preserve">SELEP Update  </w:t>
            </w:r>
          </w:p>
          <w:p w14:paraId="5015D2D7" w14:textId="6FF6D083" w:rsidR="006D46DF" w:rsidRPr="00A32158" w:rsidRDefault="006D46DF" w:rsidP="006D46DF">
            <w:pPr>
              <w:jc w:val="left"/>
              <w:rPr>
                <w:rFonts w:cstheme="minorHAnsi"/>
              </w:rPr>
            </w:pPr>
            <w:r w:rsidRPr="00DE3F9C">
              <w:rPr>
                <w:rFonts w:cstheme="minorHAnsi"/>
              </w:rPr>
              <w:t>Clarification on SELEP Membership request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4EB" w14:textId="3B045ADE" w:rsidR="006D46DF" w:rsidRDefault="006029D8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Strategic Board postponed</w:t>
            </w:r>
            <w:r w:rsidR="00423C13">
              <w:rPr>
                <w:rFonts w:cstheme="minorHAnsi"/>
              </w:rPr>
              <w:t xml:space="preserve"> </w:t>
            </w:r>
          </w:p>
          <w:p w14:paraId="2C65F8B6" w14:textId="77777777" w:rsidR="002E090C" w:rsidRPr="0080635A" w:rsidRDefault="00FD3C9B" w:rsidP="0080635A">
            <w:pPr>
              <w:pStyle w:val="ListParagraph"/>
              <w:numPr>
                <w:ilvl w:val="0"/>
                <w:numId w:val="44"/>
              </w:numPr>
              <w:jc w:val="left"/>
              <w:rPr>
                <w:rFonts w:cstheme="minorHAnsi"/>
              </w:rPr>
            </w:pPr>
            <w:r w:rsidRPr="0080635A">
              <w:rPr>
                <w:rFonts w:cstheme="minorHAnsi"/>
              </w:rPr>
              <w:t>Claire and Miles will be the new SELEP Strategic Board reps</w:t>
            </w:r>
          </w:p>
          <w:p w14:paraId="16AC6487" w14:textId="458F0665" w:rsidR="00FD3C9B" w:rsidRDefault="00FD3C9B" w:rsidP="006D46DF">
            <w:pPr>
              <w:jc w:val="left"/>
              <w:rPr>
                <w:rFonts w:cstheme="minorHAnsi"/>
              </w:rPr>
            </w:pPr>
          </w:p>
          <w:p w14:paraId="32A1410D" w14:textId="749C8962" w:rsidR="00A80C6E" w:rsidRDefault="00992AA8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Strategic Board Agenda </w:t>
            </w:r>
            <w:r w:rsidR="009A6821">
              <w:rPr>
                <w:rFonts w:cstheme="minorHAnsi"/>
              </w:rPr>
              <w:t>Request</w:t>
            </w:r>
            <w:r w:rsidR="00A80C6E">
              <w:rPr>
                <w:rFonts w:cstheme="minorHAnsi"/>
              </w:rPr>
              <w:t>s:</w:t>
            </w:r>
            <w:r w:rsidR="009A6821">
              <w:rPr>
                <w:rFonts w:cstheme="minorHAnsi"/>
              </w:rPr>
              <w:t xml:space="preserve"> </w:t>
            </w:r>
          </w:p>
          <w:p w14:paraId="1AF51900" w14:textId="0F32D30A" w:rsidR="009A6821" w:rsidRPr="00FD34A2" w:rsidRDefault="00A80C6E" w:rsidP="00FD34A2">
            <w:pPr>
              <w:pStyle w:val="ListParagraph"/>
              <w:numPr>
                <w:ilvl w:val="0"/>
                <w:numId w:val="43"/>
              </w:numPr>
              <w:jc w:val="left"/>
              <w:rPr>
                <w:rFonts w:cstheme="minorHAnsi"/>
              </w:rPr>
            </w:pPr>
            <w:r w:rsidRPr="00FD34A2">
              <w:rPr>
                <w:rFonts w:cstheme="minorHAnsi"/>
              </w:rPr>
              <w:t>G</w:t>
            </w:r>
            <w:r w:rsidR="009A6821" w:rsidRPr="00FD34A2">
              <w:rPr>
                <w:rFonts w:cstheme="minorHAnsi"/>
              </w:rPr>
              <w:t>rant</w:t>
            </w:r>
            <w:r w:rsidRPr="00FD34A2">
              <w:rPr>
                <w:rFonts w:cstheme="minorHAnsi"/>
              </w:rPr>
              <w:t>ing of</w:t>
            </w:r>
            <w:r w:rsidR="009A6821" w:rsidRPr="00FD34A2">
              <w:rPr>
                <w:rFonts w:cstheme="minorHAnsi"/>
              </w:rPr>
              <w:t xml:space="preserve"> Power of Attorney to Adam and Suzanne</w:t>
            </w:r>
            <w:r w:rsidRPr="00FD34A2">
              <w:rPr>
                <w:rFonts w:cstheme="minorHAnsi"/>
              </w:rPr>
              <w:t xml:space="preserve"> -</w:t>
            </w:r>
            <w:r w:rsidR="0037705F" w:rsidRPr="00FD34A2">
              <w:rPr>
                <w:rFonts w:cstheme="minorHAnsi"/>
              </w:rPr>
              <w:t xml:space="preserve"> agreed to be supported by board</w:t>
            </w:r>
          </w:p>
          <w:p w14:paraId="165AF2AE" w14:textId="0FF38180" w:rsidR="00C12B49" w:rsidRPr="00FD34A2" w:rsidRDefault="00EE2933" w:rsidP="00FD34A2">
            <w:pPr>
              <w:pStyle w:val="ListParagraph"/>
              <w:numPr>
                <w:ilvl w:val="0"/>
                <w:numId w:val="43"/>
              </w:numPr>
              <w:jc w:val="left"/>
              <w:rPr>
                <w:rFonts w:cstheme="minorHAnsi"/>
              </w:rPr>
            </w:pPr>
            <w:r w:rsidRPr="00FD34A2">
              <w:rPr>
                <w:rFonts w:cstheme="minorHAnsi"/>
              </w:rPr>
              <w:t xml:space="preserve">An </w:t>
            </w:r>
            <w:r w:rsidR="00C12B49" w:rsidRPr="00FD34A2">
              <w:rPr>
                <w:rFonts w:cstheme="minorHAnsi"/>
              </w:rPr>
              <w:t>SME Champion rep requested</w:t>
            </w:r>
            <w:r w:rsidR="00CC481D" w:rsidRPr="00FD34A2">
              <w:rPr>
                <w:rFonts w:cstheme="minorHAnsi"/>
              </w:rPr>
              <w:t xml:space="preserve"> </w:t>
            </w:r>
            <w:r w:rsidRPr="00FD34A2">
              <w:rPr>
                <w:rFonts w:cstheme="minorHAnsi"/>
              </w:rPr>
              <w:t xml:space="preserve">that will </w:t>
            </w:r>
            <w:r w:rsidR="007360C7" w:rsidRPr="00FD34A2">
              <w:rPr>
                <w:rFonts w:cstheme="minorHAnsi"/>
              </w:rPr>
              <w:t>work in SELEP</w:t>
            </w:r>
            <w:r w:rsidRPr="00FD34A2">
              <w:rPr>
                <w:rFonts w:cstheme="minorHAnsi"/>
              </w:rPr>
              <w:t>-</w:t>
            </w:r>
            <w:r w:rsidR="007360C7" w:rsidRPr="00FD34A2">
              <w:rPr>
                <w:rFonts w:cstheme="minorHAnsi"/>
              </w:rPr>
              <w:t>wide area</w:t>
            </w:r>
            <w:r w:rsidR="005364D6" w:rsidRPr="00FD34A2">
              <w:rPr>
                <w:rFonts w:cstheme="minorHAnsi"/>
              </w:rPr>
              <w:t xml:space="preserve"> and</w:t>
            </w:r>
            <w:r w:rsidR="007360C7" w:rsidRPr="00FD34A2">
              <w:rPr>
                <w:rFonts w:cstheme="minorHAnsi"/>
              </w:rPr>
              <w:t xml:space="preserve"> </w:t>
            </w:r>
            <w:r w:rsidR="00CC481D" w:rsidRPr="00FD34A2">
              <w:rPr>
                <w:rFonts w:cstheme="minorHAnsi"/>
              </w:rPr>
              <w:t xml:space="preserve">BEST </w:t>
            </w:r>
            <w:r w:rsidR="005364D6" w:rsidRPr="00FD34A2">
              <w:rPr>
                <w:rFonts w:cstheme="minorHAnsi"/>
              </w:rPr>
              <w:t>Growth Hubs</w:t>
            </w:r>
          </w:p>
          <w:p w14:paraId="1EEC748F" w14:textId="55B10F34" w:rsidR="005364D6" w:rsidRDefault="005364D6" w:rsidP="005364D6">
            <w:pPr>
              <w:jc w:val="left"/>
              <w:rPr>
                <w:rFonts w:cstheme="minorHAnsi"/>
              </w:rPr>
            </w:pPr>
          </w:p>
          <w:p w14:paraId="04A13362" w14:textId="2FDAC02D" w:rsidR="00AC1745" w:rsidRDefault="00AF4C69" w:rsidP="005364D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Coastal Communities Prospectus: </w:t>
            </w:r>
            <w:r w:rsidR="00300536">
              <w:rPr>
                <w:rFonts w:cstheme="minorHAnsi"/>
              </w:rPr>
              <w:t>a concern was raised in the d</w:t>
            </w:r>
            <w:r w:rsidR="00710056">
              <w:rPr>
                <w:rFonts w:cstheme="minorHAnsi"/>
              </w:rPr>
              <w:t xml:space="preserve">ifficulty </w:t>
            </w:r>
            <w:r w:rsidR="00F05D47">
              <w:rPr>
                <w:rFonts w:cstheme="minorHAnsi"/>
              </w:rPr>
              <w:t>creating a plan that covers the</w:t>
            </w:r>
            <w:r w:rsidR="00710056">
              <w:rPr>
                <w:rFonts w:cstheme="minorHAnsi"/>
              </w:rPr>
              <w:t xml:space="preserve"> </w:t>
            </w:r>
            <w:r w:rsidR="00EF01FF">
              <w:rPr>
                <w:rFonts w:cstheme="minorHAnsi"/>
              </w:rPr>
              <w:t xml:space="preserve">large </w:t>
            </w:r>
            <w:r w:rsidR="00710056">
              <w:rPr>
                <w:rFonts w:cstheme="minorHAnsi"/>
              </w:rPr>
              <w:t xml:space="preserve">size of </w:t>
            </w:r>
            <w:r w:rsidR="00FD34A2">
              <w:rPr>
                <w:rFonts w:cstheme="minorHAnsi"/>
              </w:rPr>
              <w:t xml:space="preserve">Essex </w:t>
            </w:r>
            <w:r w:rsidR="00710056">
              <w:rPr>
                <w:rFonts w:cstheme="minorHAnsi"/>
              </w:rPr>
              <w:t>coast</w:t>
            </w:r>
            <w:r w:rsidR="00EF01FF">
              <w:rPr>
                <w:rFonts w:cstheme="minorHAnsi"/>
              </w:rPr>
              <w:t>line</w:t>
            </w:r>
            <w:r w:rsidR="00710056">
              <w:rPr>
                <w:rFonts w:cstheme="minorHAnsi"/>
              </w:rPr>
              <w:t xml:space="preserve"> and </w:t>
            </w:r>
            <w:r w:rsidR="00EF01FF">
              <w:rPr>
                <w:rFonts w:cstheme="minorHAnsi"/>
              </w:rPr>
              <w:t xml:space="preserve">a </w:t>
            </w:r>
            <w:r w:rsidR="00710056">
              <w:rPr>
                <w:rFonts w:cstheme="minorHAnsi"/>
              </w:rPr>
              <w:t>need to prioritise the extensive amount</w:t>
            </w:r>
            <w:r w:rsidR="00FD34A2">
              <w:rPr>
                <w:rFonts w:cstheme="minorHAnsi"/>
              </w:rPr>
              <w:t>,</w:t>
            </w:r>
            <w:r w:rsidR="00710056">
              <w:rPr>
                <w:rFonts w:cstheme="minorHAnsi"/>
              </w:rPr>
              <w:t xml:space="preserve"> which needs to be done</w:t>
            </w:r>
            <w:r w:rsidR="00FD34A2">
              <w:rPr>
                <w:rFonts w:cstheme="minorHAnsi"/>
              </w:rPr>
              <w:t>.</w:t>
            </w:r>
          </w:p>
          <w:p w14:paraId="79FC0B72" w14:textId="1C61077D" w:rsidR="005364D6" w:rsidRDefault="005364D6" w:rsidP="005364D6">
            <w:pPr>
              <w:jc w:val="left"/>
              <w:rPr>
                <w:rFonts w:cstheme="minorHAnsi"/>
              </w:rPr>
            </w:pPr>
          </w:p>
          <w:p w14:paraId="0DB9CD08" w14:textId="629F5273" w:rsidR="00680F73" w:rsidRPr="00680F73" w:rsidRDefault="00FD34A2" w:rsidP="00680F7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DB1DD5">
              <w:rPr>
                <w:rFonts w:cstheme="minorHAnsi"/>
              </w:rPr>
              <w:t>everal concern</w:t>
            </w:r>
            <w:r>
              <w:rPr>
                <w:rFonts w:cstheme="minorHAnsi"/>
              </w:rPr>
              <w:t>s were raised</w:t>
            </w:r>
            <w:r w:rsidR="00DB1DD5">
              <w:rPr>
                <w:rFonts w:cstheme="minorHAnsi"/>
              </w:rPr>
              <w:t xml:space="preserve"> about</w:t>
            </w:r>
            <w:r>
              <w:rPr>
                <w:rFonts w:cstheme="minorHAnsi"/>
              </w:rPr>
              <w:t xml:space="preserve"> the</w:t>
            </w:r>
            <w:r w:rsidR="00DB1D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Kent &amp; Medway Junction project</w:t>
            </w:r>
            <w:r>
              <w:rPr>
                <w:rFonts w:cstheme="minorHAnsi"/>
              </w:rPr>
              <w:t xml:space="preserve"> </w:t>
            </w:r>
            <w:r w:rsidR="00DB1DD5">
              <w:rPr>
                <w:rFonts w:cstheme="minorHAnsi"/>
              </w:rPr>
              <w:t xml:space="preserve">being able to spend </w:t>
            </w:r>
            <w:r>
              <w:rPr>
                <w:rFonts w:cstheme="minorHAnsi"/>
              </w:rPr>
              <w:t xml:space="preserve">the </w:t>
            </w:r>
            <w:r w:rsidR="00DB1DD5">
              <w:rPr>
                <w:rFonts w:cstheme="minorHAnsi"/>
              </w:rPr>
              <w:t>fund</w:t>
            </w:r>
            <w:r>
              <w:rPr>
                <w:rFonts w:cstheme="minorHAnsi"/>
              </w:rPr>
              <w:t>ing within the timeframe</w:t>
            </w:r>
          </w:p>
          <w:p w14:paraId="2BFB52CC" w14:textId="63A41A00" w:rsidR="00680F73" w:rsidRDefault="00680F73" w:rsidP="00680F73">
            <w:pPr>
              <w:jc w:val="left"/>
              <w:rPr>
                <w:rFonts w:cstheme="minorHAnsi"/>
                <w:i/>
                <w:iCs/>
              </w:rPr>
            </w:pPr>
            <w:r w:rsidRPr="00575E98">
              <w:rPr>
                <w:rFonts w:cstheme="minorHAnsi"/>
                <w:b/>
                <w:bCs/>
                <w:i/>
                <w:iCs/>
              </w:rPr>
              <w:t xml:space="preserve">DECISION </w:t>
            </w:r>
            <w:r>
              <w:rPr>
                <w:rFonts w:cstheme="minorHAnsi"/>
                <w:b/>
                <w:bCs/>
                <w:i/>
                <w:iCs/>
              </w:rPr>
              <w:t>5</w:t>
            </w:r>
            <w:r w:rsidRPr="00575E9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575E98">
              <w:rPr>
                <w:rFonts w:cstheme="minorHAnsi"/>
                <w:i/>
                <w:iCs/>
              </w:rPr>
              <w:t>The board agreed that they will not support any further extensions on this project at the next Strategic Board</w:t>
            </w:r>
          </w:p>
          <w:p w14:paraId="29864D30" w14:textId="77777777" w:rsidR="00680F73" w:rsidRPr="00575E98" w:rsidRDefault="00680F73" w:rsidP="00680F73">
            <w:pPr>
              <w:jc w:val="left"/>
              <w:rPr>
                <w:rFonts w:cstheme="minorHAnsi"/>
                <w:i/>
                <w:iCs/>
              </w:rPr>
            </w:pPr>
          </w:p>
          <w:p w14:paraId="7F4FEEC7" w14:textId="603517BD" w:rsidR="00930699" w:rsidRDefault="00930699" w:rsidP="0093069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SELEP will request feedback on </w:t>
            </w:r>
            <w:r w:rsidRPr="00E70A20">
              <w:rPr>
                <w:rFonts w:cstheme="minorHAnsi"/>
              </w:rPr>
              <w:t>Freeport</w:t>
            </w:r>
            <w:r>
              <w:rPr>
                <w:rFonts w:cstheme="minorHAnsi"/>
              </w:rPr>
              <w:t xml:space="preserve"> and Lower Thames Crossing electronically</w:t>
            </w:r>
          </w:p>
          <w:p w14:paraId="1272968B" w14:textId="38884E6A" w:rsidR="00FD34A2" w:rsidRDefault="00930699" w:rsidP="0093069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Further LIS updates will be presented to the Board prior to new Summer Deadline</w:t>
            </w:r>
          </w:p>
          <w:p w14:paraId="49FEB137" w14:textId="4AE161F9" w:rsidR="006B7719" w:rsidRDefault="006B7719" w:rsidP="005364D6">
            <w:pPr>
              <w:jc w:val="left"/>
              <w:rPr>
                <w:rFonts w:cstheme="minorHAnsi"/>
              </w:rPr>
            </w:pPr>
          </w:p>
          <w:p w14:paraId="437862E0" w14:textId="2B705594" w:rsidR="006B7719" w:rsidRDefault="007F7E38" w:rsidP="005364D6">
            <w:pPr>
              <w:jc w:val="left"/>
              <w:rPr>
                <w:rFonts w:cstheme="minorHAnsi"/>
              </w:rPr>
            </w:pPr>
            <w:r w:rsidRPr="007F7E38">
              <w:rPr>
                <w:rFonts w:cstheme="minorHAnsi"/>
                <w:b/>
                <w:bCs/>
              </w:rPr>
              <w:t xml:space="preserve">ACTION </w:t>
            </w:r>
            <w:r w:rsidR="00DC4B91">
              <w:rPr>
                <w:rFonts w:cstheme="minorHAnsi"/>
                <w:b/>
                <w:bCs/>
              </w:rPr>
              <w:t>9:</w:t>
            </w:r>
            <w:r w:rsidRPr="007F7E38">
              <w:rPr>
                <w:rFonts w:cstheme="minorHAnsi"/>
                <w:b/>
                <w:bCs/>
              </w:rPr>
              <w:t xml:space="preserve"> </w:t>
            </w:r>
            <w:r w:rsidR="00DC4B91">
              <w:rPr>
                <w:rFonts w:cstheme="minorHAnsi"/>
              </w:rPr>
              <w:t>The board</w:t>
            </w:r>
            <w:r w:rsidR="00762B52">
              <w:rPr>
                <w:rFonts w:cstheme="minorHAnsi"/>
              </w:rPr>
              <w:t xml:space="preserve"> agree</w:t>
            </w:r>
            <w:r w:rsidR="00DC4B91">
              <w:rPr>
                <w:rFonts w:cstheme="minorHAnsi"/>
              </w:rPr>
              <w:t>s</w:t>
            </w:r>
            <w:r w:rsidR="00762B52">
              <w:rPr>
                <w:rFonts w:cstheme="minorHAnsi"/>
              </w:rPr>
              <w:t xml:space="preserve"> to </w:t>
            </w:r>
            <w:r w:rsidR="00602C54">
              <w:rPr>
                <w:rFonts w:cstheme="minorHAnsi"/>
              </w:rPr>
              <w:t xml:space="preserve">support and </w:t>
            </w:r>
            <w:r w:rsidR="00762B52">
              <w:rPr>
                <w:rFonts w:cstheme="minorHAnsi"/>
              </w:rPr>
              <w:t>submit a</w:t>
            </w:r>
            <w:r w:rsidR="00220C45">
              <w:rPr>
                <w:rFonts w:cstheme="minorHAnsi"/>
              </w:rPr>
              <w:t xml:space="preserve"> response </w:t>
            </w:r>
            <w:r w:rsidR="00762B52">
              <w:rPr>
                <w:rFonts w:cstheme="minorHAnsi"/>
              </w:rPr>
              <w:t xml:space="preserve">to </w:t>
            </w:r>
            <w:r w:rsidR="00DC4B91">
              <w:rPr>
                <w:rFonts w:cstheme="minorHAnsi"/>
              </w:rPr>
              <w:t xml:space="preserve">the </w:t>
            </w:r>
            <w:r w:rsidR="00762B52">
              <w:rPr>
                <w:rFonts w:cstheme="minorHAnsi"/>
              </w:rPr>
              <w:t xml:space="preserve">Bradwell B consultation </w:t>
            </w:r>
            <w:r w:rsidR="00C0462C">
              <w:rPr>
                <w:rFonts w:cstheme="minorHAnsi"/>
              </w:rPr>
              <w:t>– Richard</w:t>
            </w:r>
            <w:r w:rsidR="00930699">
              <w:rPr>
                <w:rFonts w:cstheme="minorHAnsi"/>
              </w:rPr>
              <w:t xml:space="preserve"> as the </w:t>
            </w:r>
            <w:r w:rsidR="00656304">
              <w:rPr>
                <w:rFonts w:cstheme="minorHAnsi"/>
              </w:rPr>
              <w:t>Resilient</w:t>
            </w:r>
            <w:r w:rsidR="00930699">
              <w:rPr>
                <w:rFonts w:cstheme="minorHAnsi"/>
              </w:rPr>
              <w:t xml:space="preserve"> Mission Lead</w:t>
            </w:r>
            <w:r w:rsidR="00C0462C">
              <w:rPr>
                <w:rFonts w:cstheme="minorHAnsi"/>
              </w:rPr>
              <w:t xml:space="preserve"> to </w:t>
            </w:r>
            <w:r w:rsidR="00930699">
              <w:rPr>
                <w:rFonts w:cstheme="minorHAnsi"/>
              </w:rPr>
              <w:t>coordinate this</w:t>
            </w:r>
          </w:p>
          <w:p w14:paraId="1C33B463" w14:textId="1EDB550A" w:rsidR="00932FDA" w:rsidRDefault="00546239" w:rsidP="007F7E3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ECC and </w:t>
            </w:r>
            <w:r w:rsidR="00930699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districts will be issuing a response to consultation</w:t>
            </w:r>
            <w:r w:rsidR="00A14187">
              <w:rPr>
                <w:rFonts w:cstheme="minorHAnsi"/>
              </w:rPr>
              <w:t xml:space="preserve"> and</w:t>
            </w:r>
            <w:r w:rsidR="00A92FE4">
              <w:rPr>
                <w:rFonts w:cstheme="minorHAnsi"/>
              </w:rPr>
              <w:t xml:space="preserve"> </w:t>
            </w:r>
            <w:r w:rsidR="00930699">
              <w:rPr>
                <w:rFonts w:cstheme="minorHAnsi"/>
              </w:rPr>
              <w:t xml:space="preserve">a request was made to </w:t>
            </w:r>
            <w:r w:rsidR="00A14187">
              <w:rPr>
                <w:rFonts w:cstheme="minorHAnsi"/>
              </w:rPr>
              <w:t xml:space="preserve">share </w:t>
            </w:r>
            <w:r w:rsidR="00930699">
              <w:rPr>
                <w:rFonts w:cstheme="minorHAnsi"/>
              </w:rPr>
              <w:t xml:space="preserve">this </w:t>
            </w:r>
            <w:r w:rsidR="00A14187">
              <w:rPr>
                <w:rFonts w:cstheme="minorHAnsi"/>
              </w:rPr>
              <w:t xml:space="preserve">with </w:t>
            </w:r>
            <w:r w:rsidR="00930699">
              <w:rPr>
                <w:rFonts w:cstheme="minorHAnsi"/>
              </w:rPr>
              <w:t>board</w:t>
            </w:r>
            <w:r w:rsidR="00A14187">
              <w:rPr>
                <w:rFonts w:cstheme="minorHAnsi"/>
              </w:rPr>
              <w:t xml:space="preserve"> members </w:t>
            </w:r>
          </w:p>
          <w:p w14:paraId="7046745E" w14:textId="3FFCF6C7" w:rsidR="00656304" w:rsidRPr="00930699" w:rsidRDefault="00A92FE4" w:rsidP="006D46DF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theme="minorHAnsi"/>
              </w:rPr>
            </w:pPr>
            <w:r w:rsidRPr="00932FDA">
              <w:rPr>
                <w:rFonts w:cstheme="minorHAnsi"/>
              </w:rPr>
              <w:t xml:space="preserve">Deadline for Bradwell B </w:t>
            </w:r>
            <w:r w:rsidR="00C0462C" w:rsidRPr="00932FDA">
              <w:rPr>
                <w:rFonts w:cstheme="minorHAnsi"/>
              </w:rPr>
              <w:t xml:space="preserve">consultation submissions is </w:t>
            </w:r>
            <w:r w:rsidRPr="00932FDA">
              <w:rPr>
                <w:rFonts w:cstheme="minorHAnsi"/>
              </w:rPr>
              <w:t>27/05</w:t>
            </w:r>
          </w:p>
        </w:tc>
      </w:tr>
      <w:tr w:rsidR="006D46DF" w:rsidRPr="00A32158" w14:paraId="268D553C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FF90" w14:textId="6AAA1BC3" w:rsidR="006D46DF" w:rsidRPr="00A32158" w:rsidRDefault="006D46DF" w:rsidP="006D46DF">
            <w:pPr>
              <w:jc w:val="left"/>
              <w:rPr>
                <w:rFonts w:cstheme="minorHAnsi"/>
              </w:rPr>
            </w:pPr>
            <w:r w:rsidRPr="004C6800">
              <w:rPr>
                <w:rFonts w:cstheme="minorHAnsi"/>
              </w:rPr>
              <w:lastRenderedPageBreak/>
              <w:t>AOB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86A9" w14:textId="04A2AA89" w:rsidR="006F0B32" w:rsidRDefault="00992AA8" w:rsidP="00D77B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730F70">
              <w:rPr>
                <w:rFonts w:cstheme="minorHAnsi"/>
              </w:rPr>
              <w:t xml:space="preserve">Tony </w:t>
            </w:r>
            <w:r>
              <w:rPr>
                <w:rFonts w:cstheme="minorHAnsi"/>
              </w:rPr>
              <w:t>Ball</w:t>
            </w:r>
            <w:r w:rsidR="00D77BD2">
              <w:rPr>
                <w:rFonts w:cstheme="minorHAnsi"/>
              </w:rPr>
              <w:t xml:space="preserve">: </w:t>
            </w:r>
            <w:r w:rsidR="006F0B32" w:rsidRPr="006F0B32">
              <w:rPr>
                <w:rFonts w:cstheme="minorHAnsi"/>
              </w:rPr>
              <w:t>Metro Dynamics</w:t>
            </w:r>
            <w:r w:rsidR="006F0B32">
              <w:rPr>
                <w:rFonts w:cstheme="minorHAnsi"/>
              </w:rPr>
              <w:t xml:space="preserve"> will do a study on Essex Businesses </w:t>
            </w:r>
            <w:r w:rsidR="00DC0A10">
              <w:rPr>
                <w:rFonts w:cstheme="minorHAnsi"/>
              </w:rPr>
              <w:t>and how they are being impacted by the corona virus situation</w:t>
            </w:r>
          </w:p>
          <w:p w14:paraId="4017F5C8" w14:textId="72F0F57A" w:rsidR="00DC0A10" w:rsidRDefault="008F6199" w:rsidP="008F619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ACTION </w:t>
            </w:r>
            <w:r w:rsidR="00D77BD2">
              <w:rPr>
                <w:rFonts w:cstheme="minorHAnsi"/>
                <w:b/>
                <w:bCs/>
              </w:rPr>
              <w:t>10:</w:t>
            </w:r>
            <w:r>
              <w:rPr>
                <w:rFonts w:cstheme="minorHAnsi"/>
              </w:rPr>
              <w:t xml:space="preserve"> Tony to send out further details </w:t>
            </w:r>
            <w:r w:rsidR="00507DAB">
              <w:rPr>
                <w:rFonts w:cstheme="minorHAnsi"/>
              </w:rPr>
              <w:t>to board</w:t>
            </w:r>
          </w:p>
          <w:p w14:paraId="1FE9DF13" w14:textId="77777777" w:rsidR="00507DAB" w:rsidRDefault="00507DAB" w:rsidP="008F6199">
            <w:pPr>
              <w:jc w:val="left"/>
              <w:rPr>
                <w:rFonts w:cstheme="minorHAnsi"/>
              </w:rPr>
            </w:pPr>
          </w:p>
          <w:p w14:paraId="6EE2F8CD" w14:textId="4A249165" w:rsidR="00507DAB" w:rsidRDefault="00507DAB" w:rsidP="008F619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SSF SEED</w:t>
            </w:r>
            <w:r w:rsidR="00A5144E">
              <w:rPr>
                <w:rFonts w:cstheme="minorHAnsi"/>
              </w:rPr>
              <w:t xml:space="preserve"> Update by Tristan</w:t>
            </w:r>
            <w:bookmarkStart w:id="1" w:name="_GoBack"/>
            <w:bookmarkEnd w:id="1"/>
            <w:r w:rsidR="00A5144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337180">
              <w:rPr>
                <w:rFonts w:cstheme="minorHAnsi"/>
              </w:rPr>
              <w:t xml:space="preserve">A question was raised on </w:t>
            </w:r>
            <w:r w:rsidR="0028095B">
              <w:rPr>
                <w:rFonts w:cstheme="minorHAnsi"/>
              </w:rPr>
              <w:t xml:space="preserve">how they </w:t>
            </w:r>
            <w:r w:rsidR="00337180">
              <w:rPr>
                <w:rFonts w:cstheme="minorHAnsi"/>
              </w:rPr>
              <w:t xml:space="preserve">will </w:t>
            </w:r>
            <w:r w:rsidR="0028095B">
              <w:rPr>
                <w:rFonts w:cstheme="minorHAnsi"/>
              </w:rPr>
              <w:t xml:space="preserve">ensure </w:t>
            </w:r>
            <w:r w:rsidR="00337180">
              <w:rPr>
                <w:rFonts w:cstheme="minorHAnsi"/>
              </w:rPr>
              <w:t>that there is</w:t>
            </w:r>
            <w:r w:rsidR="0028095B">
              <w:rPr>
                <w:rFonts w:cstheme="minorHAnsi"/>
              </w:rPr>
              <w:t xml:space="preserve"> a good representation of businesses on stands</w:t>
            </w:r>
            <w:r w:rsidR="00432C90">
              <w:rPr>
                <w:rFonts w:cstheme="minorHAnsi"/>
              </w:rPr>
              <w:t xml:space="preserve"> </w:t>
            </w:r>
            <w:r w:rsidR="00913755">
              <w:rPr>
                <w:rFonts w:cstheme="minorHAnsi"/>
              </w:rPr>
              <w:t xml:space="preserve">e.g. </w:t>
            </w:r>
            <w:r w:rsidR="00432C90">
              <w:rPr>
                <w:rFonts w:cstheme="minorHAnsi"/>
              </w:rPr>
              <w:t>expensive stands that will limits access to certain businesses</w:t>
            </w:r>
          </w:p>
          <w:p w14:paraId="2F876F5B" w14:textId="7266ECD5" w:rsidR="00DD4689" w:rsidRPr="00575E98" w:rsidRDefault="00913755" w:rsidP="00913755">
            <w:pPr>
              <w:jc w:val="left"/>
              <w:rPr>
                <w:rFonts w:cstheme="minorHAnsi"/>
                <w:i/>
                <w:iCs/>
              </w:rPr>
            </w:pPr>
            <w:r w:rsidRPr="00575E98">
              <w:rPr>
                <w:rFonts w:cstheme="minorHAnsi"/>
                <w:b/>
                <w:bCs/>
                <w:i/>
                <w:iCs/>
              </w:rPr>
              <w:t xml:space="preserve">DECISION </w:t>
            </w:r>
            <w:r w:rsidR="0080635A">
              <w:rPr>
                <w:rFonts w:cstheme="minorHAnsi"/>
                <w:b/>
                <w:bCs/>
                <w:i/>
                <w:iCs/>
              </w:rPr>
              <w:t>6</w:t>
            </w:r>
            <w:r w:rsidRPr="00575E9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575E98">
              <w:rPr>
                <w:rFonts w:cstheme="minorHAnsi"/>
                <w:i/>
                <w:iCs/>
              </w:rPr>
              <w:t xml:space="preserve">The board </w:t>
            </w:r>
            <w:r w:rsidR="00DD4689" w:rsidRPr="00575E98">
              <w:rPr>
                <w:rFonts w:cstheme="minorHAnsi"/>
                <w:i/>
                <w:iCs/>
              </w:rPr>
              <w:t>support</w:t>
            </w:r>
            <w:r w:rsidR="004534FC">
              <w:rPr>
                <w:rFonts w:cstheme="minorHAnsi"/>
                <w:i/>
                <w:iCs/>
              </w:rPr>
              <w:t>s</w:t>
            </w:r>
            <w:r w:rsidR="00DD4689" w:rsidRPr="00575E98">
              <w:rPr>
                <w:rFonts w:cstheme="minorHAnsi"/>
                <w:i/>
                <w:iCs/>
              </w:rPr>
              <w:t xml:space="preserve"> th</w:t>
            </w:r>
            <w:r w:rsidR="00575E98">
              <w:rPr>
                <w:rFonts w:cstheme="minorHAnsi"/>
                <w:i/>
                <w:iCs/>
              </w:rPr>
              <w:t xml:space="preserve">e SSF SEED </w:t>
            </w:r>
          </w:p>
          <w:p w14:paraId="418474F7" w14:textId="77777777" w:rsidR="00DD4689" w:rsidRDefault="00DD4689" w:rsidP="00DD4689">
            <w:pPr>
              <w:jc w:val="left"/>
              <w:rPr>
                <w:rFonts w:cstheme="minorHAnsi"/>
              </w:rPr>
            </w:pPr>
          </w:p>
          <w:p w14:paraId="7DD71E25" w14:textId="1E0C6BD9" w:rsidR="00DD4689" w:rsidRDefault="00086621" w:rsidP="00DD468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David R</w:t>
            </w:r>
            <w:r w:rsidR="00A5144E">
              <w:rPr>
                <w:rFonts w:cstheme="minorHAnsi"/>
              </w:rPr>
              <w:t>ayner:</w:t>
            </w:r>
            <w:r>
              <w:rPr>
                <w:rFonts w:cstheme="minorHAnsi"/>
              </w:rPr>
              <w:t xml:space="preserve"> </w:t>
            </w:r>
            <w:r w:rsidR="008F6B49">
              <w:rPr>
                <w:rFonts w:cstheme="minorHAnsi"/>
              </w:rPr>
              <w:t xml:space="preserve">explained that the </w:t>
            </w:r>
            <w:r w:rsidR="00B42A37">
              <w:rPr>
                <w:rFonts w:cstheme="minorHAnsi"/>
              </w:rPr>
              <w:t xml:space="preserve">Army &amp; Navy Task force </w:t>
            </w:r>
            <w:r w:rsidR="008F6B49">
              <w:rPr>
                <w:rFonts w:cstheme="minorHAnsi"/>
              </w:rPr>
              <w:t xml:space="preserve">from </w:t>
            </w:r>
            <w:r w:rsidR="00B42A37">
              <w:rPr>
                <w:rFonts w:cstheme="minorHAnsi"/>
              </w:rPr>
              <w:t>ECC are not engaging with businesses</w:t>
            </w:r>
          </w:p>
          <w:p w14:paraId="1CB9FF8C" w14:textId="7511E51E" w:rsidR="00086621" w:rsidRPr="008F6B49" w:rsidRDefault="008F6B49" w:rsidP="008F6B4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ACTION 1</w:t>
            </w:r>
            <w:r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086621" w:rsidRPr="008F6B49">
              <w:rPr>
                <w:rFonts w:cstheme="minorHAnsi"/>
              </w:rPr>
              <w:t>Tony Ball will take this back to Cllr Bentley</w:t>
            </w:r>
          </w:p>
        </w:tc>
      </w:tr>
      <w:tr w:rsidR="006D46DF" w:rsidRPr="00A32158" w14:paraId="292500C2" w14:textId="77777777" w:rsidTr="00437C6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4CD3" w14:textId="1AF7F084" w:rsidR="006D46DF" w:rsidRPr="00A32158" w:rsidRDefault="006D46DF" w:rsidP="006D46DF">
            <w:pPr>
              <w:jc w:val="left"/>
              <w:rPr>
                <w:rFonts w:cstheme="minorHAnsi"/>
              </w:rPr>
            </w:pPr>
            <w:r w:rsidRPr="00BD5C8A">
              <w:rPr>
                <w:rFonts w:cstheme="minorHAnsi"/>
              </w:rPr>
              <w:t>Meeting Close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0F19" w14:textId="3DB77A94" w:rsidR="006D46DF" w:rsidRPr="00A32158" w:rsidRDefault="00086621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At 19:30</w:t>
            </w:r>
          </w:p>
        </w:tc>
      </w:tr>
    </w:tbl>
    <w:p w14:paraId="63C6F13E" w14:textId="77777777" w:rsidR="007C6567" w:rsidRDefault="007C6567" w:rsidP="00721145"/>
    <w:p w14:paraId="6221CC2F" w14:textId="77777777" w:rsidR="00400B3F" w:rsidRDefault="00400B3F" w:rsidP="00721145"/>
    <w:p w14:paraId="45A32029" w14:textId="77777777" w:rsidR="00400B3F" w:rsidRDefault="00400B3F" w:rsidP="00721145"/>
    <w:sectPr w:rsidR="00400B3F" w:rsidSect="00D674E2">
      <w:headerReference w:type="default" r:id="rId10"/>
      <w:footerReference w:type="default" r:id="rId11"/>
      <w:pgSz w:w="11906" w:h="16838"/>
      <w:pgMar w:top="851" w:right="1440" w:bottom="993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0441D" w14:textId="77777777" w:rsidR="009C3124" w:rsidRDefault="009C3124" w:rsidP="00E735C6">
      <w:r>
        <w:separator/>
      </w:r>
    </w:p>
  </w:endnote>
  <w:endnote w:type="continuationSeparator" w:id="0">
    <w:p w14:paraId="4CE4BF71" w14:textId="77777777" w:rsidR="009C3124" w:rsidRDefault="009C3124" w:rsidP="00E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4854" w14:textId="77777777" w:rsidR="00E735C6" w:rsidRPr="00D60BB1" w:rsidRDefault="00D60BB1" w:rsidP="00D60BB1">
    <w:pPr>
      <w:pStyle w:val="Footer"/>
      <w:rPr>
        <w:sz w:val="20"/>
        <w:szCs w:val="20"/>
      </w:rPr>
    </w:pPr>
    <w:r w:rsidRPr="00D60BB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9BB63" w14:textId="77777777" w:rsidR="009C3124" w:rsidRDefault="009C3124" w:rsidP="00E735C6">
      <w:r>
        <w:separator/>
      </w:r>
    </w:p>
  </w:footnote>
  <w:footnote w:type="continuationSeparator" w:id="0">
    <w:p w14:paraId="7A46431B" w14:textId="77777777" w:rsidR="009C3124" w:rsidRDefault="009C3124" w:rsidP="00E7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CAC6" w14:textId="77777777" w:rsidR="00E735C6" w:rsidRDefault="00E735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EAF7B" wp14:editId="424ED4DB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48A0DC" w14:textId="77777777" w:rsidR="0043346D" w:rsidRPr="0043346D" w:rsidRDefault="00D674E2" w:rsidP="0043346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SUCCESS ESSEX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6EAF7B" id="Rectangle 1" o:spid="_x0000_s1026" style="position:absolute;left:0;text-align:left;margin-left:-1in;margin-top:-35.4pt;width:59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" fillcolor="#4f81bd [3204]" strokecolor="#243f60 [1604]" strokeweight="2pt">
              <v:textbox>
                <w:txbxContent>
                  <w:p w14:paraId="6548A0DC" w14:textId="77777777" w:rsidR="0043346D" w:rsidRPr="0043346D" w:rsidRDefault="00D674E2" w:rsidP="0043346D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SUCCESS ESSEX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312"/>
    <w:multiLevelType w:val="hybridMultilevel"/>
    <w:tmpl w:val="CBEA49E2"/>
    <w:lvl w:ilvl="0" w:tplc="BA667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4DA"/>
    <w:multiLevelType w:val="hybridMultilevel"/>
    <w:tmpl w:val="59D4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61C4"/>
    <w:multiLevelType w:val="hybridMultilevel"/>
    <w:tmpl w:val="202CA52E"/>
    <w:lvl w:ilvl="0" w:tplc="38CEBC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146"/>
    <w:multiLevelType w:val="hybridMultilevel"/>
    <w:tmpl w:val="AFFC0A20"/>
    <w:lvl w:ilvl="0" w:tplc="38CEBC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3C87"/>
    <w:multiLevelType w:val="hybridMultilevel"/>
    <w:tmpl w:val="7CCAE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A4902"/>
    <w:multiLevelType w:val="hybridMultilevel"/>
    <w:tmpl w:val="19621240"/>
    <w:lvl w:ilvl="0" w:tplc="AB2AF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1A36"/>
    <w:multiLevelType w:val="hybridMultilevel"/>
    <w:tmpl w:val="6254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D2D"/>
    <w:multiLevelType w:val="hybridMultilevel"/>
    <w:tmpl w:val="E3DAB682"/>
    <w:lvl w:ilvl="0" w:tplc="1EC02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F48FB"/>
    <w:multiLevelType w:val="hybridMultilevel"/>
    <w:tmpl w:val="6414E324"/>
    <w:lvl w:ilvl="0" w:tplc="F468CC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C7272"/>
    <w:multiLevelType w:val="hybridMultilevel"/>
    <w:tmpl w:val="84203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784D"/>
    <w:multiLevelType w:val="hybridMultilevel"/>
    <w:tmpl w:val="E6747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85754"/>
    <w:multiLevelType w:val="hybridMultilevel"/>
    <w:tmpl w:val="152A5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F262F"/>
    <w:multiLevelType w:val="hybridMultilevel"/>
    <w:tmpl w:val="1CEA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C1439"/>
    <w:multiLevelType w:val="hybridMultilevel"/>
    <w:tmpl w:val="D3367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56EB7"/>
    <w:multiLevelType w:val="hybridMultilevel"/>
    <w:tmpl w:val="89863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E533F"/>
    <w:multiLevelType w:val="hybridMultilevel"/>
    <w:tmpl w:val="3C18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2FFE"/>
    <w:multiLevelType w:val="hybridMultilevel"/>
    <w:tmpl w:val="CD04C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42A20"/>
    <w:multiLevelType w:val="hybridMultilevel"/>
    <w:tmpl w:val="B180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E7B83"/>
    <w:multiLevelType w:val="hybridMultilevel"/>
    <w:tmpl w:val="16B21818"/>
    <w:lvl w:ilvl="0" w:tplc="81AE4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A62F7"/>
    <w:multiLevelType w:val="hybridMultilevel"/>
    <w:tmpl w:val="D92C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759D8"/>
    <w:multiLevelType w:val="hybridMultilevel"/>
    <w:tmpl w:val="398E4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59F7"/>
    <w:multiLevelType w:val="hybridMultilevel"/>
    <w:tmpl w:val="C83636F2"/>
    <w:lvl w:ilvl="0" w:tplc="8D7C53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7053FA"/>
    <w:multiLevelType w:val="hybridMultilevel"/>
    <w:tmpl w:val="E32E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87F3C"/>
    <w:multiLevelType w:val="hybridMultilevel"/>
    <w:tmpl w:val="C472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85B9E"/>
    <w:multiLevelType w:val="hybridMultilevel"/>
    <w:tmpl w:val="E95E5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B5ABF"/>
    <w:multiLevelType w:val="hybridMultilevel"/>
    <w:tmpl w:val="08F64732"/>
    <w:lvl w:ilvl="0" w:tplc="3698CF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B526F"/>
    <w:multiLevelType w:val="hybridMultilevel"/>
    <w:tmpl w:val="9B523042"/>
    <w:lvl w:ilvl="0" w:tplc="48041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273BC"/>
    <w:multiLevelType w:val="hybridMultilevel"/>
    <w:tmpl w:val="925EB0E8"/>
    <w:lvl w:ilvl="0" w:tplc="1EC02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62DA7"/>
    <w:multiLevelType w:val="hybridMultilevel"/>
    <w:tmpl w:val="502AAA30"/>
    <w:lvl w:ilvl="0" w:tplc="8AC0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945AE"/>
    <w:multiLevelType w:val="hybridMultilevel"/>
    <w:tmpl w:val="E5BE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6DA6"/>
    <w:multiLevelType w:val="hybridMultilevel"/>
    <w:tmpl w:val="936C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A331F"/>
    <w:multiLevelType w:val="hybridMultilevel"/>
    <w:tmpl w:val="C02025C6"/>
    <w:lvl w:ilvl="0" w:tplc="7A2A35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1F3E46"/>
    <w:multiLevelType w:val="hybridMultilevel"/>
    <w:tmpl w:val="A888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B4C65"/>
    <w:multiLevelType w:val="hybridMultilevel"/>
    <w:tmpl w:val="C126556C"/>
    <w:lvl w:ilvl="0" w:tplc="38CEBC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F4C7C"/>
    <w:multiLevelType w:val="hybridMultilevel"/>
    <w:tmpl w:val="E60E5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81B53"/>
    <w:multiLevelType w:val="hybridMultilevel"/>
    <w:tmpl w:val="F27E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40BA0"/>
    <w:multiLevelType w:val="hybridMultilevel"/>
    <w:tmpl w:val="DE4CB2E2"/>
    <w:lvl w:ilvl="0" w:tplc="DE002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F0E24"/>
    <w:multiLevelType w:val="hybridMultilevel"/>
    <w:tmpl w:val="DBA6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661EC"/>
    <w:multiLevelType w:val="hybridMultilevel"/>
    <w:tmpl w:val="828A8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4459C"/>
    <w:multiLevelType w:val="hybridMultilevel"/>
    <w:tmpl w:val="5A7C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57A7B"/>
    <w:multiLevelType w:val="hybridMultilevel"/>
    <w:tmpl w:val="239C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07ADC"/>
    <w:multiLevelType w:val="hybridMultilevel"/>
    <w:tmpl w:val="0FC6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12276"/>
    <w:multiLevelType w:val="hybridMultilevel"/>
    <w:tmpl w:val="96A0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C469C"/>
    <w:multiLevelType w:val="hybridMultilevel"/>
    <w:tmpl w:val="403CD1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6"/>
  </w:num>
  <w:num w:numId="4">
    <w:abstractNumId w:val="1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8"/>
  </w:num>
  <w:num w:numId="8">
    <w:abstractNumId w:val="5"/>
  </w:num>
  <w:num w:numId="9">
    <w:abstractNumId w:val="13"/>
  </w:num>
  <w:num w:numId="10">
    <w:abstractNumId w:val="37"/>
  </w:num>
  <w:num w:numId="11">
    <w:abstractNumId w:val="40"/>
  </w:num>
  <w:num w:numId="12">
    <w:abstractNumId w:val="35"/>
  </w:num>
  <w:num w:numId="13">
    <w:abstractNumId w:val="14"/>
  </w:num>
  <w:num w:numId="14">
    <w:abstractNumId w:val="9"/>
  </w:num>
  <w:num w:numId="15">
    <w:abstractNumId w:val="17"/>
  </w:num>
  <w:num w:numId="16">
    <w:abstractNumId w:val="19"/>
  </w:num>
  <w:num w:numId="17">
    <w:abstractNumId w:val="15"/>
  </w:num>
  <w:num w:numId="18">
    <w:abstractNumId w:val="1"/>
  </w:num>
  <w:num w:numId="19">
    <w:abstractNumId w:val="11"/>
  </w:num>
  <w:num w:numId="20">
    <w:abstractNumId w:val="42"/>
  </w:num>
  <w:num w:numId="21">
    <w:abstractNumId w:val="24"/>
  </w:num>
  <w:num w:numId="22">
    <w:abstractNumId w:val="34"/>
  </w:num>
  <w:num w:numId="23">
    <w:abstractNumId w:val="26"/>
  </w:num>
  <w:num w:numId="24">
    <w:abstractNumId w:val="2"/>
  </w:num>
  <w:num w:numId="25">
    <w:abstractNumId w:val="3"/>
  </w:num>
  <w:num w:numId="26">
    <w:abstractNumId w:val="12"/>
  </w:num>
  <w:num w:numId="27">
    <w:abstractNumId w:val="6"/>
  </w:num>
  <w:num w:numId="28">
    <w:abstractNumId w:val="33"/>
  </w:num>
  <w:num w:numId="29">
    <w:abstractNumId w:val="29"/>
  </w:num>
  <w:num w:numId="30">
    <w:abstractNumId w:val="38"/>
  </w:num>
  <w:num w:numId="31">
    <w:abstractNumId w:val="43"/>
  </w:num>
  <w:num w:numId="32">
    <w:abstractNumId w:val="4"/>
  </w:num>
  <w:num w:numId="33">
    <w:abstractNumId w:val="16"/>
  </w:num>
  <w:num w:numId="34">
    <w:abstractNumId w:val="10"/>
  </w:num>
  <w:num w:numId="35">
    <w:abstractNumId w:val="28"/>
  </w:num>
  <w:num w:numId="36">
    <w:abstractNumId w:val="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7"/>
  </w:num>
  <w:num w:numId="40">
    <w:abstractNumId w:val="0"/>
  </w:num>
  <w:num w:numId="41">
    <w:abstractNumId w:val="32"/>
  </w:num>
  <w:num w:numId="42">
    <w:abstractNumId w:val="23"/>
  </w:num>
  <w:num w:numId="43">
    <w:abstractNumId w:val="30"/>
  </w:num>
  <w:num w:numId="44">
    <w:abstractNumId w:val="2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9"/>
    <w:rsid w:val="0000483E"/>
    <w:rsid w:val="00007D96"/>
    <w:rsid w:val="00010FFE"/>
    <w:rsid w:val="0002347A"/>
    <w:rsid w:val="00026473"/>
    <w:rsid w:val="00027393"/>
    <w:rsid w:val="00036F9D"/>
    <w:rsid w:val="000407D8"/>
    <w:rsid w:val="00050977"/>
    <w:rsid w:val="0007730B"/>
    <w:rsid w:val="00086621"/>
    <w:rsid w:val="00087C2C"/>
    <w:rsid w:val="000927B1"/>
    <w:rsid w:val="00093C2F"/>
    <w:rsid w:val="00095F1C"/>
    <w:rsid w:val="000A099E"/>
    <w:rsid w:val="000A7D3B"/>
    <w:rsid w:val="000B2514"/>
    <w:rsid w:val="000D0890"/>
    <w:rsid w:val="000D3A01"/>
    <w:rsid w:val="000E0CBC"/>
    <w:rsid w:val="000E13F3"/>
    <w:rsid w:val="000F0D76"/>
    <w:rsid w:val="000F0F67"/>
    <w:rsid w:val="000F24CC"/>
    <w:rsid w:val="00110077"/>
    <w:rsid w:val="00122217"/>
    <w:rsid w:val="00140831"/>
    <w:rsid w:val="00141FF6"/>
    <w:rsid w:val="00144EF2"/>
    <w:rsid w:val="00145EAE"/>
    <w:rsid w:val="00153D78"/>
    <w:rsid w:val="001637A0"/>
    <w:rsid w:val="00173FE9"/>
    <w:rsid w:val="001761EE"/>
    <w:rsid w:val="0018151F"/>
    <w:rsid w:val="00183818"/>
    <w:rsid w:val="00186305"/>
    <w:rsid w:val="001A5D65"/>
    <w:rsid w:val="001B002B"/>
    <w:rsid w:val="001B49CA"/>
    <w:rsid w:val="001D64CE"/>
    <w:rsid w:val="001E69C6"/>
    <w:rsid w:val="001F2B00"/>
    <w:rsid w:val="001F4BC5"/>
    <w:rsid w:val="0021066F"/>
    <w:rsid w:val="00213223"/>
    <w:rsid w:val="00216F75"/>
    <w:rsid w:val="00220C45"/>
    <w:rsid w:val="00232178"/>
    <w:rsid w:val="00237BDF"/>
    <w:rsid w:val="00241E3F"/>
    <w:rsid w:val="002632AB"/>
    <w:rsid w:val="00275CFC"/>
    <w:rsid w:val="00277429"/>
    <w:rsid w:val="00277BC1"/>
    <w:rsid w:val="0028095B"/>
    <w:rsid w:val="0028446F"/>
    <w:rsid w:val="0028743C"/>
    <w:rsid w:val="002901C5"/>
    <w:rsid w:val="0029071D"/>
    <w:rsid w:val="002951DD"/>
    <w:rsid w:val="002A53BA"/>
    <w:rsid w:val="002B4D71"/>
    <w:rsid w:val="002B5A93"/>
    <w:rsid w:val="002C509A"/>
    <w:rsid w:val="002D02C0"/>
    <w:rsid w:val="002D07F1"/>
    <w:rsid w:val="002D457A"/>
    <w:rsid w:val="002E090C"/>
    <w:rsid w:val="002F26A0"/>
    <w:rsid w:val="002F5D7D"/>
    <w:rsid w:val="002F7CCB"/>
    <w:rsid w:val="00300536"/>
    <w:rsid w:val="00303D3A"/>
    <w:rsid w:val="0030713F"/>
    <w:rsid w:val="003123F9"/>
    <w:rsid w:val="00323955"/>
    <w:rsid w:val="00325683"/>
    <w:rsid w:val="00337180"/>
    <w:rsid w:val="00351B1C"/>
    <w:rsid w:val="00353EF3"/>
    <w:rsid w:val="0037367D"/>
    <w:rsid w:val="0037705F"/>
    <w:rsid w:val="00396EE4"/>
    <w:rsid w:val="003A20EE"/>
    <w:rsid w:val="003A3A8D"/>
    <w:rsid w:val="003A3AAF"/>
    <w:rsid w:val="003A45D5"/>
    <w:rsid w:val="003B6942"/>
    <w:rsid w:val="003E01E3"/>
    <w:rsid w:val="003F3436"/>
    <w:rsid w:val="003F3610"/>
    <w:rsid w:val="00400B3F"/>
    <w:rsid w:val="00400EB9"/>
    <w:rsid w:val="004032F2"/>
    <w:rsid w:val="004054EC"/>
    <w:rsid w:val="004139EC"/>
    <w:rsid w:val="0042366F"/>
    <w:rsid w:val="00423C13"/>
    <w:rsid w:val="00425A13"/>
    <w:rsid w:val="00432C90"/>
    <w:rsid w:val="0043346D"/>
    <w:rsid w:val="00437C66"/>
    <w:rsid w:val="00440267"/>
    <w:rsid w:val="004418EF"/>
    <w:rsid w:val="00441924"/>
    <w:rsid w:val="0044442A"/>
    <w:rsid w:val="004450AA"/>
    <w:rsid w:val="004468D4"/>
    <w:rsid w:val="00447A53"/>
    <w:rsid w:val="004534FC"/>
    <w:rsid w:val="004950B2"/>
    <w:rsid w:val="004B1160"/>
    <w:rsid w:val="004C04C5"/>
    <w:rsid w:val="004C24D9"/>
    <w:rsid w:val="004C73DA"/>
    <w:rsid w:val="004E0A5B"/>
    <w:rsid w:val="004E321B"/>
    <w:rsid w:val="004F2BC4"/>
    <w:rsid w:val="004F37D2"/>
    <w:rsid w:val="004F6EA6"/>
    <w:rsid w:val="00507DAB"/>
    <w:rsid w:val="00513EEA"/>
    <w:rsid w:val="00527721"/>
    <w:rsid w:val="00531B21"/>
    <w:rsid w:val="005364D6"/>
    <w:rsid w:val="00537938"/>
    <w:rsid w:val="00546239"/>
    <w:rsid w:val="0057410C"/>
    <w:rsid w:val="00575E98"/>
    <w:rsid w:val="00587984"/>
    <w:rsid w:val="00596F39"/>
    <w:rsid w:val="005A0D07"/>
    <w:rsid w:val="005B2990"/>
    <w:rsid w:val="005B4373"/>
    <w:rsid w:val="005B7140"/>
    <w:rsid w:val="005C6596"/>
    <w:rsid w:val="005D01F8"/>
    <w:rsid w:val="005E6D9B"/>
    <w:rsid w:val="005E6ECD"/>
    <w:rsid w:val="005F1ADA"/>
    <w:rsid w:val="005F3790"/>
    <w:rsid w:val="00601047"/>
    <w:rsid w:val="006029D8"/>
    <w:rsid w:val="00602C54"/>
    <w:rsid w:val="00615779"/>
    <w:rsid w:val="00626061"/>
    <w:rsid w:val="006301E7"/>
    <w:rsid w:val="00634862"/>
    <w:rsid w:val="00635FEB"/>
    <w:rsid w:val="00642FA6"/>
    <w:rsid w:val="00644B91"/>
    <w:rsid w:val="00647C22"/>
    <w:rsid w:val="00656304"/>
    <w:rsid w:val="0066548E"/>
    <w:rsid w:val="00665B8A"/>
    <w:rsid w:val="006738E1"/>
    <w:rsid w:val="00680F73"/>
    <w:rsid w:val="006811E8"/>
    <w:rsid w:val="006844F2"/>
    <w:rsid w:val="00690270"/>
    <w:rsid w:val="00690483"/>
    <w:rsid w:val="006A1AD9"/>
    <w:rsid w:val="006A50C4"/>
    <w:rsid w:val="006B5FE5"/>
    <w:rsid w:val="006B62F3"/>
    <w:rsid w:val="006B7719"/>
    <w:rsid w:val="006C201B"/>
    <w:rsid w:val="006C3284"/>
    <w:rsid w:val="006D0025"/>
    <w:rsid w:val="006D4038"/>
    <w:rsid w:val="006D46DF"/>
    <w:rsid w:val="006D50EE"/>
    <w:rsid w:val="006E45FD"/>
    <w:rsid w:val="006E6747"/>
    <w:rsid w:val="006F0259"/>
    <w:rsid w:val="006F0B32"/>
    <w:rsid w:val="006F20E7"/>
    <w:rsid w:val="006F7494"/>
    <w:rsid w:val="00700EF8"/>
    <w:rsid w:val="007025F4"/>
    <w:rsid w:val="007045EC"/>
    <w:rsid w:val="00710056"/>
    <w:rsid w:val="007132A2"/>
    <w:rsid w:val="00716619"/>
    <w:rsid w:val="00721145"/>
    <w:rsid w:val="00730F70"/>
    <w:rsid w:val="00733CDB"/>
    <w:rsid w:val="007360C7"/>
    <w:rsid w:val="00753C47"/>
    <w:rsid w:val="00762B52"/>
    <w:rsid w:val="007654BD"/>
    <w:rsid w:val="007849BE"/>
    <w:rsid w:val="00791737"/>
    <w:rsid w:val="007947A0"/>
    <w:rsid w:val="00794922"/>
    <w:rsid w:val="007A13AF"/>
    <w:rsid w:val="007A1DA9"/>
    <w:rsid w:val="007A3CE8"/>
    <w:rsid w:val="007B5481"/>
    <w:rsid w:val="007B54D7"/>
    <w:rsid w:val="007C6567"/>
    <w:rsid w:val="007D3A69"/>
    <w:rsid w:val="007D5057"/>
    <w:rsid w:val="007D5C85"/>
    <w:rsid w:val="007F7E38"/>
    <w:rsid w:val="00801DA5"/>
    <w:rsid w:val="0080635A"/>
    <w:rsid w:val="0082535F"/>
    <w:rsid w:val="00826995"/>
    <w:rsid w:val="008316DC"/>
    <w:rsid w:val="00836FEF"/>
    <w:rsid w:val="00837A2E"/>
    <w:rsid w:val="00843269"/>
    <w:rsid w:val="008472F4"/>
    <w:rsid w:val="00867173"/>
    <w:rsid w:val="008675E2"/>
    <w:rsid w:val="00872B87"/>
    <w:rsid w:val="00882E2C"/>
    <w:rsid w:val="008A0662"/>
    <w:rsid w:val="008A305A"/>
    <w:rsid w:val="008B244E"/>
    <w:rsid w:val="008B34B9"/>
    <w:rsid w:val="008B3CFA"/>
    <w:rsid w:val="008B4A5A"/>
    <w:rsid w:val="008C274F"/>
    <w:rsid w:val="008D02BE"/>
    <w:rsid w:val="008F6199"/>
    <w:rsid w:val="008F6B49"/>
    <w:rsid w:val="008F724C"/>
    <w:rsid w:val="00911BF2"/>
    <w:rsid w:val="00913755"/>
    <w:rsid w:val="00916260"/>
    <w:rsid w:val="009229EC"/>
    <w:rsid w:val="0092652A"/>
    <w:rsid w:val="00926795"/>
    <w:rsid w:val="009270A9"/>
    <w:rsid w:val="00930699"/>
    <w:rsid w:val="00932FDA"/>
    <w:rsid w:val="00935EAB"/>
    <w:rsid w:val="009405C8"/>
    <w:rsid w:val="009542CF"/>
    <w:rsid w:val="009557A6"/>
    <w:rsid w:val="009569F3"/>
    <w:rsid w:val="00961636"/>
    <w:rsid w:val="0096287E"/>
    <w:rsid w:val="00967247"/>
    <w:rsid w:val="0098298E"/>
    <w:rsid w:val="00983516"/>
    <w:rsid w:val="0098578C"/>
    <w:rsid w:val="009907EE"/>
    <w:rsid w:val="00992AA8"/>
    <w:rsid w:val="00993816"/>
    <w:rsid w:val="009942B6"/>
    <w:rsid w:val="0099508E"/>
    <w:rsid w:val="00995100"/>
    <w:rsid w:val="009A227C"/>
    <w:rsid w:val="009A5F37"/>
    <w:rsid w:val="009A6821"/>
    <w:rsid w:val="009A788A"/>
    <w:rsid w:val="009B19FA"/>
    <w:rsid w:val="009B3B15"/>
    <w:rsid w:val="009C12A9"/>
    <w:rsid w:val="009C3124"/>
    <w:rsid w:val="009C6912"/>
    <w:rsid w:val="009D1192"/>
    <w:rsid w:val="009D2938"/>
    <w:rsid w:val="009E0BF3"/>
    <w:rsid w:val="009E164B"/>
    <w:rsid w:val="009E414B"/>
    <w:rsid w:val="009E5182"/>
    <w:rsid w:val="009E5AAD"/>
    <w:rsid w:val="009F0046"/>
    <w:rsid w:val="00A14187"/>
    <w:rsid w:val="00A16E2C"/>
    <w:rsid w:val="00A21DF4"/>
    <w:rsid w:val="00A23853"/>
    <w:rsid w:val="00A30045"/>
    <w:rsid w:val="00A31E29"/>
    <w:rsid w:val="00A32158"/>
    <w:rsid w:val="00A5144E"/>
    <w:rsid w:val="00A53E10"/>
    <w:rsid w:val="00A55DD1"/>
    <w:rsid w:val="00A64DB9"/>
    <w:rsid w:val="00A6509A"/>
    <w:rsid w:val="00A80C6E"/>
    <w:rsid w:val="00A866AD"/>
    <w:rsid w:val="00A92FE4"/>
    <w:rsid w:val="00A95C75"/>
    <w:rsid w:val="00AA25A6"/>
    <w:rsid w:val="00AB3105"/>
    <w:rsid w:val="00AC1745"/>
    <w:rsid w:val="00AE3771"/>
    <w:rsid w:val="00AE6381"/>
    <w:rsid w:val="00AE745F"/>
    <w:rsid w:val="00AF3E48"/>
    <w:rsid w:val="00AF4895"/>
    <w:rsid w:val="00AF4C69"/>
    <w:rsid w:val="00B0696A"/>
    <w:rsid w:val="00B07579"/>
    <w:rsid w:val="00B15F89"/>
    <w:rsid w:val="00B20E0D"/>
    <w:rsid w:val="00B2784A"/>
    <w:rsid w:val="00B34EB9"/>
    <w:rsid w:val="00B35BCB"/>
    <w:rsid w:val="00B407BD"/>
    <w:rsid w:val="00B40B95"/>
    <w:rsid w:val="00B40BE1"/>
    <w:rsid w:val="00B42A37"/>
    <w:rsid w:val="00B50E5C"/>
    <w:rsid w:val="00B62510"/>
    <w:rsid w:val="00B665DE"/>
    <w:rsid w:val="00B71529"/>
    <w:rsid w:val="00B76843"/>
    <w:rsid w:val="00B76E52"/>
    <w:rsid w:val="00B85A2D"/>
    <w:rsid w:val="00B96D35"/>
    <w:rsid w:val="00B9790D"/>
    <w:rsid w:val="00BA5038"/>
    <w:rsid w:val="00BA5A95"/>
    <w:rsid w:val="00BA5DC3"/>
    <w:rsid w:val="00BB2EBC"/>
    <w:rsid w:val="00BB7CEE"/>
    <w:rsid w:val="00BC2CE4"/>
    <w:rsid w:val="00BC3FC0"/>
    <w:rsid w:val="00BC7281"/>
    <w:rsid w:val="00BD0256"/>
    <w:rsid w:val="00BD34AB"/>
    <w:rsid w:val="00BD745B"/>
    <w:rsid w:val="00BE753C"/>
    <w:rsid w:val="00BF015C"/>
    <w:rsid w:val="00BF0466"/>
    <w:rsid w:val="00BF106F"/>
    <w:rsid w:val="00BF4A69"/>
    <w:rsid w:val="00C02720"/>
    <w:rsid w:val="00C0462C"/>
    <w:rsid w:val="00C04818"/>
    <w:rsid w:val="00C05F77"/>
    <w:rsid w:val="00C12B49"/>
    <w:rsid w:val="00C1443E"/>
    <w:rsid w:val="00C147CF"/>
    <w:rsid w:val="00C1719D"/>
    <w:rsid w:val="00C237CB"/>
    <w:rsid w:val="00C2437A"/>
    <w:rsid w:val="00C273AD"/>
    <w:rsid w:val="00C3199F"/>
    <w:rsid w:val="00C33DB8"/>
    <w:rsid w:val="00C44BA9"/>
    <w:rsid w:val="00C46B43"/>
    <w:rsid w:val="00C47101"/>
    <w:rsid w:val="00C52804"/>
    <w:rsid w:val="00C75C0F"/>
    <w:rsid w:val="00C8669D"/>
    <w:rsid w:val="00C86D5D"/>
    <w:rsid w:val="00C95189"/>
    <w:rsid w:val="00CA2B4B"/>
    <w:rsid w:val="00CA6F41"/>
    <w:rsid w:val="00CB39CD"/>
    <w:rsid w:val="00CB7A07"/>
    <w:rsid w:val="00CC1E43"/>
    <w:rsid w:val="00CC481D"/>
    <w:rsid w:val="00CC6701"/>
    <w:rsid w:val="00CD18D7"/>
    <w:rsid w:val="00CD1C3A"/>
    <w:rsid w:val="00CD3DC6"/>
    <w:rsid w:val="00CD5ADD"/>
    <w:rsid w:val="00CD6909"/>
    <w:rsid w:val="00CE3BB5"/>
    <w:rsid w:val="00CF599D"/>
    <w:rsid w:val="00D010D4"/>
    <w:rsid w:val="00D12CC6"/>
    <w:rsid w:val="00D14899"/>
    <w:rsid w:val="00D1499A"/>
    <w:rsid w:val="00D3512D"/>
    <w:rsid w:val="00D4465A"/>
    <w:rsid w:val="00D54609"/>
    <w:rsid w:val="00D55473"/>
    <w:rsid w:val="00D55D44"/>
    <w:rsid w:val="00D60BB1"/>
    <w:rsid w:val="00D674E2"/>
    <w:rsid w:val="00D77BD2"/>
    <w:rsid w:val="00D823EB"/>
    <w:rsid w:val="00D8507F"/>
    <w:rsid w:val="00D86278"/>
    <w:rsid w:val="00D918BB"/>
    <w:rsid w:val="00DA6637"/>
    <w:rsid w:val="00DB1037"/>
    <w:rsid w:val="00DB1DD5"/>
    <w:rsid w:val="00DC0A10"/>
    <w:rsid w:val="00DC447F"/>
    <w:rsid w:val="00DC4B91"/>
    <w:rsid w:val="00DD11FD"/>
    <w:rsid w:val="00DD3814"/>
    <w:rsid w:val="00DD4607"/>
    <w:rsid w:val="00DD4689"/>
    <w:rsid w:val="00DD65D7"/>
    <w:rsid w:val="00E00C2A"/>
    <w:rsid w:val="00E058FA"/>
    <w:rsid w:val="00E13975"/>
    <w:rsid w:val="00E145A6"/>
    <w:rsid w:val="00E152DE"/>
    <w:rsid w:val="00E175D1"/>
    <w:rsid w:val="00E2688C"/>
    <w:rsid w:val="00E30833"/>
    <w:rsid w:val="00E4267C"/>
    <w:rsid w:val="00E44855"/>
    <w:rsid w:val="00E65F26"/>
    <w:rsid w:val="00E70A20"/>
    <w:rsid w:val="00E735C6"/>
    <w:rsid w:val="00E90E06"/>
    <w:rsid w:val="00ED0F60"/>
    <w:rsid w:val="00ED68FE"/>
    <w:rsid w:val="00EE09EF"/>
    <w:rsid w:val="00EE2933"/>
    <w:rsid w:val="00EF01FF"/>
    <w:rsid w:val="00EF11D1"/>
    <w:rsid w:val="00EF5C05"/>
    <w:rsid w:val="00F04C96"/>
    <w:rsid w:val="00F05D47"/>
    <w:rsid w:val="00F133EA"/>
    <w:rsid w:val="00F2743B"/>
    <w:rsid w:val="00F345CD"/>
    <w:rsid w:val="00F34D0B"/>
    <w:rsid w:val="00F433DF"/>
    <w:rsid w:val="00F509AE"/>
    <w:rsid w:val="00F56803"/>
    <w:rsid w:val="00F62DC2"/>
    <w:rsid w:val="00F635BB"/>
    <w:rsid w:val="00F650E4"/>
    <w:rsid w:val="00F72B98"/>
    <w:rsid w:val="00F75826"/>
    <w:rsid w:val="00F8623B"/>
    <w:rsid w:val="00FA0A95"/>
    <w:rsid w:val="00FA11DB"/>
    <w:rsid w:val="00FB38D9"/>
    <w:rsid w:val="00FC5232"/>
    <w:rsid w:val="00FD34A2"/>
    <w:rsid w:val="00FD3C9B"/>
    <w:rsid w:val="00FD7E93"/>
    <w:rsid w:val="00FE371F"/>
    <w:rsid w:val="00FE634C"/>
    <w:rsid w:val="00FE7EB1"/>
    <w:rsid w:val="00FF2F75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64B1D"/>
  <w15:docId w15:val="{F473EAF3-AD55-4852-B971-CD68F40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15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C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C6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0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FF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FFE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D3D1EF670845993B59EF984ED63A" ma:contentTypeVersion="4" ma:contentTypeDescription="Create a new document." ma:contentTypeScope="" ma:versionID="3c698a2d9a3c8acf1f6dea39d1493fbc">
  <xsd:schema xmlns:xsd="http://www.w3.org/2001/XMLSchema" xmlns:xs="http://www.w3.org/2001/XMLSchema" xmlns:p="http://schemas.microsoft.com/office/2006/metadata/properties" xmlns:ns3="1cb60034-3d03-4fd3-9780-fe70152bacba" targetNamespace="http://schemas.microsoft.com/office/2006/metadata/properties" ma:root="true" ma:fieldsID="12bed1b41381fddf640ebba67d47134f" ns3:_="">
    <xsd:import namespace="1cb60034-3d03-4fd3-9780-fe70152ba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60034-3d03-4fd3-9780-fe70152ba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D1DE1-F5A4-4DAC-9000-619769CCB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60034-3d03-4fd3-9780-fe70152ba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54322-2749-4454-AD57-A0BE95E09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2A958-0FEF-404E-91F2-F8CF416AA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tristan.smith</dc:creator>
  <cp:lastModifiedBy>Claudia McKibbin, Partnership Coodinator</cp:lastModifiedBy>
  <cp:revision>204</cp:revision>
  <cp:lastPrinted>2017-08-10T09:53:00Z</cp:lastPrinted>
  <dcterms:created xsi:type="dcterms:W3CDTF">2020-03-13T17:08:00Z</dcterms:created>
  <dcterms:modified xsi:type="dcterms:W3CDTF">2020-03-25T17:26:00Z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0x010100D2FED3D1EF670845993B59EF984ED63A</vt:lpwstr>
  </property>
</Properties>
</file>